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7924" w14:textId="415E79A8" w:rsidR="0082263B" w:rsidRPr="00B24A79" w:rsidRDefault="00D00137" w:rsidP="0082263B">
      <w:pPr>
        <w:pStyle w:val="NoSpacing"/>
        <w:spacing w:after="40"/>
        <w:jc w:val="center"/>
        <w:rPr>
          <w:rFonts w:ascii="Calibri" w:eastAsia="Calibri" w:hAnsi="Calibri" w:cs="Calibri"/>
          <w:b/>
          <w:bCs/>
          <w:color w:val="FF0000"/>
          <w:sz w:val="25"/>
          <w:szCs w:val="25"/>
        </w:rPr>
      </w:pPr>
      <w:sdt>
        <w:sdtPr>
          <w:rPr>
            <w:color w:val="156082" w:themeColor="accent1"/>
          </w:rPr>
          <w:id w:val="1523580538"/>
          <w:docPartObj>
            <w:docPartGallery w:val="Cover Pages"/>
            <w:docPartUnique/>
          </w:docPartObj>
        </w:sdtPr>
        <w:sdtEndPr>
          <w:rPr>
            <w:rFonts w:ascii="Calibri" w:hAnsi="Calibri" w:cs="Calibri"/>
            <w:b/>
            <w:bCs/>
            <w:color w:val="0070C0"/>
          </w:rPr>
        </w:sdtEndPr>
        <w:sdtContent/>
      </w:sdt>
      <w:r w:rsidR="0082263B" w:rsidRPr="0082263B">
        <w:rPr>
          <w:rFonts w:ascii="Calibri" w:eastAsia="Calibri" w:hAnsi="Calibri" w:cs="Calibri"/>
          <w:noProof/>
          <w:color w:val="FF0000"/>
          <w:sz w:val="40"/>
          <w:szCs w:val="40"/>
        </w:rPr>
        <w:t xml:space="preserve"> </w:t>
      </w:r>
      <w:r w:rsidR="0082263B" w:rsidRPr="00B24A79">
        <w:rPr>
          <w:rFonts w:ascii="Calibri" w:eastAsia="Calibri" w:hAnsi="Calibri" w:cs="Calibri"/>
          <w:noProof/>
          <w:color w:val="FF0000"/>
          <w:sz w:val="40"/>
          <w:szCs w:val="40"/>
        </w:rPr>
        <w:drawing>
          <wp:anchor distT="0" distB="0" distL="114300" distR="114300" simplePos="0" relativeHeight="251663360" behindDoc="0" locked="0" layoutInCell="1" allowOverlap="1" wp14:anchorId="2E47B6CF" wp14:editId="103CFFBD">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7"/>
                    <a:srcRect t="2470" r="7904" b="3909"/>
                    <a:stretch>
                      <a:fillRect/>
                    </a:stretch>
                  </pic:blipFill>
                  <pic:spPr bwMode="auto">
                    <a:xfrm>
                      <a:off x="0" y="0"/>
                      <a:ext cx="1069975" cy="1390015"/>
                    </a:xfrm>
                    <a:prstGeom prst="rect">
                      <a:avLst/>
                    </a:prstGeom>
                    <a:noFill/>
                  </pic:spPr>
                </pic:pic>
              </a:graphicData>
            </a:graphic>
          </wp:anchor>
        </w:drawing>
      </w:r>
      <w:r w:rsidR="0082263B" w:rsidRPr="00B24A79">
        <w:rPr>
          <w:rFonts w:ascii="Calibri" w:hAnsi="Calibri" w:cs="Calibri"/>
          <w:noProof/>
          <w:sz w:val="40"/>
          <w:szCs w:val="40"/>
        </w:rPr>
        <mc:AlternateContent>
          <mc:Choice Requires="wps">
            <w:drawing>
              <wp:anchor distT="0" distB="0" distL="0" distR="0" simplePos="0" relativeHeight="251662336" behindDoc="0" locked="0" layoutInCell="1" allowOverlap="1" wp14:anchorId="0F2BB5A7" wp14:editId="1AE47FCB">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488ACE6D" w14:textId="77777777" w:rsidR="0082263B" w:rsidRDefault="0082263B" w:rsidP="0082263B">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0F2BB5A7" id="Rectangle 4" o:spid="_x0000_s1026" style="position:absolute;left:0;text-align:left;margin-left:87.45pt;margin-top:2.65pt;width:365.8pt;height:113.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488ACE6D" w14:textId="77777777" w:rsidR="0082263B" w:rsidRDefault="0082263B" w:rsidP="0082263B">
                      <w:pPr>
                        <w:pStyle w:val="Header"/>
                        <w:jc w:val="center"/>
                      </w:pPr>
                    </w:p>
                  </w:txbxContent>
                </v:textbox>
              </v:rect>
            </w:pict>
          </mc:Fallback>
        </mc:AlternateContent>
      </w:r>
      <w:bookmarkStart w:id="0" w:name="_Hlk217900227"/>
      <w:r w:rsidR="0082263B" w:rsidRPr="00B24A79">
        <w:rPr>
          <w:rFonts w:ascii="Calibri" w:hAnsi="Calibri" w:cs="Calibri"/>
          <w:noProof/>
          <w:sz w:val="40"/>
          <w:szCs w:val="40"/>
        </w:rPr>
        <mc:AlternateContent>
          <mc:Choice Requires="wps">
            <w:drawing>
              <wp:anchor distT="0" distB="0" distL="0" distR="0" simplePos="0" relativeHeight="251661312" behindDoc="0" locked="0" layoutInCell="1" allowOverlap="1" wp14:anchorId="4B074418" wp14:editId="70CC3325">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68E08115" w14:textId="77777777" w:rsidR="0082263B" w:rsidRDefault="0082263B" w:rsidP="0082263B">
                                <w:pPr>
                                  <w:pStyle w:val="FrameContentsuser"/>
                                  <w:jc w:val="center"/>
                                  <w:rPr>
                                    <w:sz w:val="90"/>
                                    <w:szCs w:val="90"/>
                                  </w:rPr>
                                </w:pPr>
                                <w:r>
                                  <w:rPr>
                                    <w:b/>
                                    <w:bCs/>
                                    <w:color w:val="069A2E"/>
                                    <w:sz w:val="90"/>
                                    <w:szCs w:val="90"/>
                                  </w:rPr>
                                  <w:t>LightHouse Ranch</w:t>
                                </w:r>
                              </w:p>
                              <w:p w14:paraId="07C5042F" w14:textId="77777777" w:rsidR="0082263B" w:rsidRDefault="0082263B" w:rsidP="0082263B">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4B074418" id="Rectangle 1" o:spid="_x0000_s1027" style="position:absolute;left:0;text-align:left;margin-left:86pt;margin-top:2.7pt;width:365.8pt;height:11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68E08115" w14:textId="77777777" w:rsidR="0082263B" w:rsidRDefault="0082263B" w:rsidP="0082263B">
                          <w:pPr>
                            <w:pStyle w:val="FrameContentsuser"/>
                            <w:jc w:val="center"/>
                            <w:rPr>
                              <w:sz w:val="90"/>
                              <w:szCs w:val="90"/>
                            </w:rPr>
                          </w:pPr>
                          <w:r>
                            <w:rPr>
                              <w:b/>
                              <w:bCs/>
                              <w:color w:val="069A2E"/>
                              <w:sz w:val="90"/>
                              <w:szCs w:val="90"/>
                            </w:rPr>
                            <w:t>LightHouse Ranch</w:t>
                          </w:r>
                        </w:p>
                        <w:p w14:paraId="07C5042F" w14:textId="77777777" w:rsidR="0082263B" w:rsidRDefault="0082263B" w:rsidP="0082263B">
                          <w:pPr>
                            <w:pStyle w:val="FrameContentsuser"/>
                            <w:jc w:val="center"/>
                          </w:pPr>
                          <w:r>
                            <w:rPr>
                              <w:b/>
                              <w:bCs/>
                              <w:color w:val="069A2E"/>
                              <w:sz w:val="90"/>
                              <w:szCs w:val="90"/>
                            </w:rPr>
                            <w:t>Bible Study</w:t>
                          </w:r>
                        </w:p>
                      </w:sdtContent>
                    </w:sdt>
                  </w:txbxContent>
                </v:textbox>
              </v:rect>
            </w:pict>
          </mc:Fallback>
        </mc:AlternateContent>
      </w:r>
      <w:bookmarkEnd w:id="0"/>
      <w:r w:rsidR="0082263B" w:rsidRPr="00B24A79">
        <w:rPr>
          <w:rFonts w:ascii="Calibri" w:hAnsi="Calibri" w:cs="Calibri"/>
          <w:b/>
          <w:bCs/>
          <w:color w:val="EE0000"/>
          <w:sz w:val="40"/>
          <w:szCs w:val="40"/>
        </w:rPr>
        <w:t xml:space="preserve"> </w:t>
      </w:r>
      <w:r w:rsidR="0082263B" w:rsidRPr="00F576A7">
        <w:rPr>
          <w:rFonts w:ascii="Calibri" w:eastAsia="Calibri" w:hAnsi="Calibri" w:cs="Calibri"/>
          <w:b/>
          <w:bCs/>
          <w:color w:val="FF0000"/>
          <w:sz w:val="44"/>
          <w:szCs w:val="44"/>
        </w:rPr>
        <w:t>God’s Eternal Word</w:t>
      </w:r>
      <w:r w:rsidR="0082263B" w:rsidRPr="00B24A79">
        <w:rPr>
          <w:rFonts w:ascii="Calibri" w:eastAsia="Calibri" w:hAnsi="Calibri" w:cs="Calibri"/>
          <w:b/>
          <w:bCs/>
          <w:color w:val="FF0000"/>
          <w:sz w:val="25"/>
          <w:szCs w:val="25"/>
        </w:rPr>
        <w:t xml:space="preserve"> – </w:t>
      </w:r>
      <w:r w:rsidR="0082263B" w:rsidRPr="00B24A79">
        <w:rPr>
          <w:rFonts w:ascii="Calibri" w:eastAsia="Calibri" w:hAnsi="Calibri" w:cs="Calibri"/>
          <w:i/>
          <w:iCs/>
          <w:color w:val="0070C0"/>
          <w:sz w:val="25"/>
          <w:szCs w:val="25"/>
          <w:u w:val="single"/>
        </w:rPr>
        <w:t xml:space="preserve">II </w:t>
      </w:r>
      <w:hyperlink r:id="rId8" w:history="1">
        <w:r w:rsidR="0082263B" w:rsidRPr="00B24A79">
          <w:rPr>
            <w:rFonts w:ascii="Calibri" w:eastAsia="Calibri" w:hAnsi="Calibri" w:cs="Calibri"/>
            <w:i/>
            <w:iCs/>
            <w:color w:val="0070C0"/>
            <w:sz w:val="25"/>
            <w:szCs w:val="25"/>
            <w:u w:val="single"/>
          </w:rPr>
          <w:t>Chronicles</w:t>
        </w:r>
      </w:hyperlink>
      <w:r w:rsidR="0082263B" w:rsidRPr="00B24A79">
        <w:rPr>
          <w:rFonts w:ascii="Calibri" w:eastAsia="Calibri" w:hAnsi="Calibri" w:cs="Calibri"/>
          <w:i/>
          <w:iCs/>
          <w:color w:val="0070C0"/>
          <w:sz w:val="25"/>
          <w:szCs w:val="25"/>
          <w:u w:val="single"/>
        </w:rPr>
        <w:t xml:space="preserve"> </w:t>
      </w:r>
      <w:r w:rsidR="0082263B" w:rsidRPr="00F576A7">
        <w:rPr>
          <w:rFonts w:ascii="Calibri" w:eastAsia="Calibri" w:hAnsi="Calibri" w:cs="Calibri"/>
          <w:i/>
          <w:iCs/>
          <w:color w:val="0070C0"/>
          <w:sz w:val="25"/>
          <w:szCs w:val="25"/>
          <w:u w:val="single"/>
        </w:rPr>
        <w:t>28</w:t>
      </w:r>
    </w:p>
    <w:p w14:paraId="74295568" w14:textId="15E1ED3B" w:rsidR="0082263B" w:rsidRPr="00B24A79" w:rsidRDefault="0082263B" w:rsidP="0082263B">
      <w:pPr>
        <w:tabs>
          <w:tab w:val="left" w:pos="1992"/>
          <w:tab w:val="center" w:pos="4680"/>
        </w:tabs>
        <w:spacing w:after="40" w:line="240" w:lineRule="auto"/>
        <w:ind w:left="3456" w:hanging="2880"/>
        <w:rPr>
          <w:rFonts w:ascii="Calibri" w:eastAsia="Calibri" w:hAnsi="Calibri" w:cs="Calibri"/>
          <w:b/>
          <w:bCs/>
          <w:color w:val="B48900"/>
          <w:sz w:val="40"/>
          <w:szCs w:val="40"/>
        </w:rPr>
      </w:pPr>
      <w:r w:rsidRPr="00B24A79">
        <w:rPr>
          <w:rFonts w:ascii="Calibri" w:eastAsia="Calibri" w:hAnsi="Calibri" w:cs="Calibri"/>
          <w:b/>
          <w:bCs/>
          <w:color w:val="B48900"/>
          <w:sz w:val="40"/>
          <w:szCs w:val="40"/>
        </w:rPr>
        <w:t xml:space="preserve">  I. </w:t>
      </w:r>
      <w:r w:rsidRPr="0082263B">
        <w:rPr>
          <w:rFonts w:ascii="Calibri" w:eastAsia="Calibri" w:hAnsi="Calibri" w:cs="Calibri"/>
          <w:b/>
          <w:bCs/>
          <w:color w:val="B48900"/>
          <w:sz w:val="40"/>
          <w:szCs w:val="40"/>
        </w:rPr>
        <w:t>Hezekiah Did Right in the Eyes of the LORD</w:t>
      </w:r>
    </w:p>
    <w:p w14:paraId="70BE763B" w14:textId="487483AA" w:rsidR="0082263B" w:rsidRPr="00B24A79" w:rsidRDefault="0082263B" w:rsidP="0082263B">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II. </w:t>
      </w:r>
      <w:r w:rsidRPr="0082263B">
        <w:rPr>
          <w:rFonts w:ascii="Calibri" w:eastAsia="Calibri" w:hAnsi="Calibri" w:cs="Calibri"/>
          <w:b/>
          <w:bCs/>
          <w:color w:val="B48900"/>
          <w:kern w:val="0"/>
          <w:sz w:val="40"/>
          <w:szCs w:val="40"/>
        </w:rPr>
        <w:t xml:space="preserve">The Levites </w:t>
      </w:r>
      <w:r>
        <w:rPr>
          <w:rFonts w:ascii="Calibri" w:eastAsia="Calibri" w:hAnsi="Calibri" w:cs="Calibri"/>
          <w:b/>
          <w:bCs/>
          <w:color w:val="B48900"/>
          <w:kern w:val="0"/>
          <w:sz w:val="40"/>
          <w:szCs w:val="40"/>
        </w:rPr>
        <w:t>&amp;</w:t>
      </w:r>
      <w:r w:rsidRPr="0082263B">
        <w:rPr>
          <w:rFonts w:ascii="Calibri" w:eastAsia="Calibri" w:hAnsi="Calibri" w:cs="Calibri"/>
          <w:b/>
          <w:bCs/>
          <w:color w:val="B48900"/>
          <w:kern w:val="0"/>
          <w:sz w:val="40"/>
          <w:szCs w:val="40"/>
        </w:rPr>
        <w:t xml:space="preserve"> Priests are to Sanctify Themselves</w:t>
      </w:r>
    </w:p>
    <w:p w14:paraId="55CAB496" w14:textId="46D561EC" w:rsidR="0082263B" w:rsidRPr="00B24A79" w:rsidRDefault="0082263B" w:rsidP="0082263B">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III. </w:t>
      </w:r>
      <w:r w:rsidRPr="0082263B">
        <w:rPr>
          <w:rFonts w:ascii="Calibri" w:eastAsia="Calibri" w:hAnsi="Calibri" w:cs="Calibri"/>
          <w:b/>
          <w:bCs/>
          <w:color w:val="B48900"/>
          <w:kern w:val="0"/>
          <w:sz w:val="40"/>
          <w:szCs w:val="40"/>
        </w:rPr>
        <w:t>A Covenant is Made with the LORD</w:t>
      </w:r>
    </w:p>
    <w:p w14:paraId="5C7EC1C5" w14:textId="3D792361" w:rsidR="0082263B" w:rsidRPr="00B24A79" w:rsidRDefault="0082263B" w:rsidP="0082263B">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IV. </w:t>
      </w:r>
      <w:r w:rsidRPr="0082263B">
        <w:rPr>
          <w:rFonts w:ascii="Calibri" w:eastAsia="Calibri" w:hAnsi="Calibri" w:cs="Calibri"/>
          <w:b/>
          <w:bCs/>
          <w:color w:val="B48900"/>
          <w:kern w:val="0"/>
          <w:sz w:val="40"/>
          <w:szCs w:val="40"/>
        </w:rPr>
        <w:t>The Passover is Planned</w:t>
      </w:r>
    </w:p>
    <w:p w14:paraId="05DC9642" w14:textId="432400E0" w:rsidR="0082263B" w:rsidRDefault="0082263B" w:rsidP="0082263B">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V. </w:t>
      </w:r>
      <w:r w:rsidRPr="0082263B">
        <w:rPr>
          <w:rFonts w:ascii="Calibri" w:eastAsia="Calibri" w:hAnsi="Calibri" w:cs="Calibri"/>
          <w:b/>
          <w:bCs/>
          <w:color w:val="B48900"/>
          <w:kern w:val="0"/>
          <w:sz w:val="40"/>
          <w:szCs w:val="40"/>
        </w:rPr>
        <w:t xml:space="preserve">The </w:t>
      </w:r>
      <w:r>
        <w:rPr>
          <w:rFonts w:ascii="Calibri" w:eastAsia="Calibri" w:hAnsi="Calibri" w:cs="Calibri"/>
          <w:b/>
          <w:bCs/>
          <w:color w:val="B48900"/>
          <w:kern w:val="0"/>
          <w:sz w:val="40"/>
          <w:szCs w:val="40"/>
        </w:rPr>
        <w:t>People are</w:t>
      </w:r>
      <w:r w:rsidRPr="0082263B">
        <w:rPr>
          <w:rFonts w:ascii="Calibri" w:eastAsia="Calibri" w:hAnsi="Calibri" w:cs="Calibri"/>
          <w:b/>
          <w:bCs/>
          <w:color w:val="B48900"/>
          <w:kern w:val="0"/>
          <w:sz w:val="40"/>
          <w:szCs w:val="40"/>
        </w:rPr>
        <w:t xml:space="preserve"> Consecrated </w:t>
      </w:r>
      <w:r>
        <w:rPr>
          <w:rFonts w:ascii="Calibri" w:eastAsia="Calibri" w:hAnsi="Calibri" w:cs="Calibri"/>
          <w:b/>
          <w:bCs/>
          <w:color w:val="B48900"/>
          <w:kern w:val="0"/>
          <w:sz w:val="40"/>
          <w:szCs w:val="40"/>
        </w:rPr>
        <w:t>&amp;</w:t>
      </w:r>
      <w:r w:rsidRPr="0082263B">
        <w:rPr>
          <w:rFonts w:ascii="Calibri" w:eastAsia="Calibri" w:hAnsi="Calibri" w:cs="Calibri"/>
          <w:b/>
          <w:bCs/>
          <w:color w:val="B48900"/>
          <w:kern w:val="0"/>
          <w:sz w:val="40"/>
          <w:szCs w:val="40"/>
        </w:rPr>
        <w:t xml:space="preserve"> Rejoiceful</w:t>
      </w:r>
      <w:r>
        <w:rPr>
          <w:rFonts w:ascii="Calibri" w:eastAsia="Calibri" w:hAnsi="Calibri" w:cs="Calibri"/>
          <w:b/>
          <w:bCs/>
          <w:color w:val="B48900"/>
          <w:kern w:val="0"/>
          <w:sz w:val="40"/>
          <w:szCs w:val="40"/>
        </w:rPr>
        <w:t>ly</w:t>
      </w:r>
      <w:r w:rsidRPr="0082263B">
        <w:rPr>
          <w:rFonts w:ascii="Calibri" w:eastAsia="Calibri" w:hAnsi="Calibri" w:cs="Calibri"/>
          <w:b/>
          <w:bCs/>
          <w:color w:val="B48900"/>
          <w:kern w:val="0"/>
          <w:sz w:val="40"/>
          <w:szCs w:val="40"/>
        </w:rPr>
        <w:t xml:space="preserve"> Giving </w:t>
      </w:r>
    </w:p>
    <w:p w14:paraId="29A4F3D4" w14:textId="151C5047" w:rsidR="0082263B" w:rsidRDefault="0082263B" w:rsidP="0082263B">
      <w:pPr>
        <w:tabs>
          <w:tab w:val="left" w:pos="1992"/>
          <w:tab w:val="center" w:pos="4680"/>
        </w:tabs>
        <w:spacing w:after="40" w:line="240" w:lineRule="auto"/>
        <w:rPr>
          <w:rFonts w:ascii="Calibri" w:eastAsia="Calibri" w:hAnsi="Calibri" w:cs="Calibri"/>
          <w:b/>
          <w:bCs/>
          <w:color w:val="B48900"/>
          <w:kern w:val="0"/>
          <w:sz w:val="40"/>
          <w:szCs w:val="40"/>
        </w:rPr>
      </w:pPr>
      <w:r>
        <w:rPr>
          <w:rFonts w:ascii="Calibri" w:eastAsia="Calibri" w:hAnsi="Calibri" w:cs="Calibri"/>
          <w:b/>
          <w:bCs/>
          <w:color w:val="B48900"/>
          <w:kern w:val="0"/>
          <w:sz w:val="40"/>
          <w:szCs w:val="40"/>
        </w:rPr>
        <w:t xml:space="preserve">      VI. </w:t>
      </w:r>
      <w:r w:rsidRPr="0082263B">
        <w:rPr>
          <w:rFonts w:ascii="Calibri" w:eastAsia="Calibri" w:hAnsi="Calibri" w:cs="Calibri"/>
          <w:b/>
          <w:bCs/>
          <w:color w:val="B48900"/>
          <w:kern w:val="0"/>
          <w:sz w:val="40"/>
          <w:szCs w:val="40"/>
        </w:rPr>
        <w:t>An Invitation sent from Dan to Beer-Sheeba</w:t>
      </w:r>
    </w:p>
    <w:p w14:paraId="6132B8D6" w14:textId="2A076000" w:rsidR="0082263B" w:rsidRPr="00B24A79" w:rsidRDefault="008F009B" w:rsidP="0082263B">
      <w:pPr>
        <w:tabs>
          <w:tab w:val="left" w:pos="1992"/>
          <w:tab w:val="center" w:pos="4680"/>
        </w:tabs>
        <w:spacing w:after="40" w:line="240" w:lineRule="auto"/>
        <w:rPr>
          <w:rFonts w:ascii="Calibri" w:eastAsia="Calibri" w:hAnsi="Calibri" w:cs="Calibri"/>
          <w:b/>
          <w:bCs/>
          <w:color w:val="B48900"/>
          <w:kern w:val="0"/>
          <w:sz w:val="40"/>
          <w:szCs w:val="40"/>
        </w:rPr>
      </w:pPr>
      <w:r>
        <w:rPr>
          <w:rFonts w:ascii="Calibri" w:eastAsia="Calibri" w:hAnsi="Calibri" w:cs="Calibri"/>
          <w:b/>
          <w:bCs/>
          <w:color w:val="B48900"/>
          <w:kern w:val="0"/>
          <w:sz w:val="40"/>
          <w:szCs w:val="40"/>
        </w:rPr>
        <w:t xml:space="preserve">     </w:t>
      </w:r>
      <w:r w:rsidR="0082263B">
        <w:rPr>
          <w:rFonts w:ascii="Calibri" w:eastAsia="Calibri" w:hAnsi="Calibri" w:cs="Calibri"/>
          <w:b/>
          <w:bCs/>
          <w:color w:val="B48900"/>
          <w:kern w:val="0"/>
          <w:sz w:val="40"/>
          <w:szCs w:val="40"/>
        </w:rPr>
        <w:t>VII.</w:t>
      </w:r>
      <w:r>
        <w:rPr>
          <w:rFonts w:ascii="Calibri" w:eastAsia="Calibri" w:hAnsi="Calibri" w:cs="Calibri"/>
          <w:b/>
          <w:bCs/>
          <w:color w:val="B48900"/>
          <w:kern w:val="0"/>
          <w:sz w:val="40"/>
          <w:szCs w:val="40"/>
        </w:rPr>
        <w:t xml:space="preserve"> Not</w:t>
      </w:r>
      <w:r w:rsidRPr="008F009B">
        <w:rPr>
          <w:rFonts w:ascii="Calibri" w:eastAsia="Calibri" w:hAnsi="Calibri" w:cs="Calibri"/>
          <w:b/>
          <w:bCs/>
          <w:color w:val="B48900"/>
          <w:kern w:val="0"/>
          <w:sz w:val="40"/>
          <w:szCs w:val="40"/>
        </w:rPr>
        <w:t xml:space="preserve"> </w:t>
      </w:r>
      <w:r>
        <w:rPr>
          <w:rFonts w:ascii="Calibri" w:eastAsia="Calibri" w:hAnsi="Calibri" w:cs="Calibri"/>
          <w:b/>
          <w:bCs/>
          <w:color w:val="B48900"/>
          <w:kern w:val="0"/>
          <w:sz w:val="40"/>
          <w:szCs w:val="40"/>
        </w:rPr>
        <w:t>S</w:t>
      </w:r>
      <w:r w:rsidRPr="008F009B">
        <w:rPr>
          <w:rFonts w:ascii="Calibri" w:eastAsia="Calibri" w:hAnsi="Calibri" w:cs="Calibri"/>
          <w:b/>
          <w:bCs/>
          <w:color w:val="B48900"/>
          <w:kern w:val="0"/>
          <w:sz w:val="40"/>
          <w:szCs w:val="40"/>
        </w:rPr>
        <w:t xml:space="preserve">ince the </w:t>
      </w:r>
      <w:r>
        <w:rPr>
          <w:rFonts w:ascii="Calibri" w:eastAsia="Calibri" w:hAnsi="Calibri" w:cs="Calibri"/>
          <w:b/>
          <w:bCs/>
          <w:color w:val="B48900"/>
          <w:kern w:val="0"/>
          <w:sz w:val="40"/>
          <w:szCs w:val="40"/>
        </w:rPr>
        <w:t>D</w:t>
      </w:r>
      <w:r w:rsidRPr="008F009B">
        <w:rPr>
          <w:rFonts w:ascii="Calibri" w:eastAsia="Calibri" w:hAnsi="Calibri" w:cs="Calibri"/>
          <w:b/>
          <w:bCs/>
          <w:color w:val="B48900"/>
          <w:kern w:val="0"/>
          <w:sz w:val="40"/>
          <w:szCs w:val="40"/>
        </w:rPr>
        <w:t>ays of Solomon</w:t>
      </w:r>
    </w:p>
    <w:p w14:paraId="5CE37FB0" w14:textId="70ABE724" w:rsidR="00D00137" w:rsidRPr="00D9284F" w:rsidRDefault="00D9284F" w:rsidP="00D9284F">
      <w:pPr>
        <w:pStyle w:val="NoSpacing"/>
        <w:spacing w:before="1540" w:after="240"/>
        <w:rPr>
          <w:rFonts w:ascii="Calibri" w:hAnsi="Calibri" w:cs="Calibri"/>
          <w:b/>
          <w:bCs/>
          <w:color w:val="0070C0"/>
          <w:sz w:val="44"/>
          <w:szCs w:val="44"/>
        </w:rPr>
      </w:pPr>
      <w:r w:rsidRPr="00D9284F">
        <w:rPr>
          <w:rFonts w:ascii="Calibri" w:hAnsi="Calibri" w:cs="Calibri"/>
          <w:sz w:val="44"/>
          <w:szCs w:val="44"/>
        </w:rPr>
        <w:t xml:space="preserve">Sanctify yourselves therefore, and be ye holy: for I </w:t>
      </w:r>
      <w:r w:rsidRPr="00D9284F">
        <w:rPr>
          <w:rFonts w:ascii="Calibri" w:hAnsi="Calibri" w:cs="Calibri"/>
          <w:i/>
          <w:iCs/>
          <w:sz w:val="44"/>
          <w:szCs w:val="44"/>
        </w:rPr>
        <w:t>am</w:t>
      </w:r>
      <w:r w:rsidRPr="00D9284F">
        <w:rPr>
          <w:rFonts w:ascii="Calibri" w:hAnsi="Calibri" w:cs="Calibri"/>
          <w:sz w:val="44"/>
          <w:szCs w:val="44"/>
        </w:rPr>
        <w:t xml:space="preserve"> the LORD your God. And ye shall keep my statutes, and do them: I </w:t>
      </w:r>
      <w:r w:rsidRPr="00D9284F">
        <w:rPr>
          <w:rFonts w:ascii="Calibri" w:hAnsi="Calibri" w:cs="Calibri"/>
          <w:i/>
          <w:iCs/>
          <w:sz w:val="44"/>
          <w:szCs w:val="44"/>
        </w:rPr>
        <w:t>am</w:t>
      </w:r>
      <w:r w:rsidRPr="00D9284F">
        <w:rPr>
          <w:rFonts w:ascii="Calibri" w:hAnsi="Calibri" w:cs="Calibri"/>
          <w:sz w:val="44"/>
          <w:szCs w:val="44"/>
        </w:rPr>
        <w:t xml:space="preserve"> the LORD which sanctify you. </w:t>
      </w:r>
      <w:r w:rsidRPr="00D9284F">
        <w:rPr>
          <w:rFonts w:ascii="Calibri" w:hAnsi="Calibri" w:cs="Calibri"/>
          <w:b/>
          <w:bCs/>
          <w:sz w:val="24"/>
          <w:szCs w:val="24"/>
        </w:rPr>
        <w:t>(</w:t>
      </w:r>
      <w:hyperlink r:id="rId9" w:history="1">
        <w:r w:rsidRPr="00D9284F">
          <w:rPr>
            <w:rStyle w:val="Hyperlink"/>
            <w:rFonts w:ascii="Calibri" w:hAnsi="Calibri" w:cs="Calibri"/>
            <w:b/>
            <w:bCs/>
            <w:color w:val="0070C0"/>
            <w:sz w:val="24"/>
            <w:szCs w:val="24"/>
          </w:rPr>
          <w:t>Leviticus 20:7-8</w:t>
        </w:r>
      </w:hyperlink>
      <w:r w:rsidRPr="00D9284F">
        <w:rPr>
          <w:rFonts w:ascii="Calibri" w:hAnsi="Calibri" w:cs="Calibri"/>
          <w:b/>
          <w:bCs/>
          <w:sz w:val="24"/>
          <w:szCs w:val="24"/>
        </w:rPr>
        <w:t>)</w:t>
      </w:r>
    </w:p>
    <w:p w14:paraId="2CDFD300" w14:textId="77777777" w:rsidR="00F76872" w:rsidRDefault="00F76872" w:rsidP="00097D1F">
      <w:pPr>
        <w:spacing w:after="0" w:line="240" w:lineRule="auto"/>
        <w:rPr>
          <w:rFonts w:ascii="Calibri" w:hAnsi="Calibri" w:cs="Calibri"/>
          <w:b/>
          <w:bCs/>
          <w:color w:val="EE0000"/>
          <w:sz w:val="28"/>
          <w:szCs w:val="28"/>
        </w:rPr>
      </w:pPr>
    </w:p>
    <w:p w14:paraId="3AFC9308" w14:textId="77777777" w:rsidR="00F76872" w:rsidRDefault="00F76872" w:rsidP="00097D1F">
      <w:pPr>
        <w:spacing w:after="0" w:line="240" w:lineRule="auto"/>
        <w:rPr>
          <w:rFonts w:ascii="Calibri" w:hAnsi="Calibri" w:cs="Calibri"/>
          <w:b/>
          <w:bCs/>
          <w:color w:val="EE0000"/>
          <w:sz w:val="28"/>
          <w:szCs w:val="28"/>
        </w:rPr>
      </w:pPr>
    </w:p>
    <w:p w14:paraId="7C5AC71D" w14:textId="77777777" w:rsidR="00F76872" w:rsidRDefault="00F76872" w:rsidP="00097D1F">
      <w:pPr>
        <w:spacing w:after="0" w:line="240" w:lineRule="auto"/>
        <w:rPr>
          <w:rFonts w:ascii="Calibri" w:hAnsi="Calibri" w:cs="Calibri"/>
          <w:b/>
          <w:bCs/>
          <w:color w:val="EE0000"/>
          <w:sz w:val="28"/>
          <w:szCs w:val="28"/>
        </w:rPr>
      </w:pPr>
    </w:p>
    <w:p w14:paraId="243BC0E5" w14:textId="77777777" w:rsidR="00F76872" w:rsidRDefault="00F76872" w:rsidP="00097D1F">
      <w:pPr>
        <w:spacing w:after="0" w:line="240" w:lineRule="auto"/>
        <w:rPr>
          <w:rFonts w:ascii="Calibri" w:hAnsi="Calibri" w:cs="Calibri"/>
          <w:b/>
          <w:bCs/>
          <w:color w:val="EE0000"/>
          <w:sz w:val="28"/>
          <w:szCs w:val="28"/>
        </w:rPr>
      </w:pPr>
    </w:p>
    <w:p w14:paraId="48FA9D93" w14:textId="77777777" w:rsidR="00F76872" w:rsidRDefault="00F76872" w:rsidP="00097D1F">
      <w:pPr>
        <w:spacing w:after="0" w:line="240" w:lineRule="auto"/>
        <w:rPr>
          <w:rFonts w:ascii="Calibri" w:hAnsi="Calibri" w:cs="Calibri"/>
          <w:b/>
          <w:bCs/>
          <w:color w:val="EE0000"/>
          <w:sz w:val="28"/>
          <w:szCs w:val="28"/>
        </w:rPr>
      </w:pPr>
    </w:p>
    <w:p w14:paraId="176C1A01" w14:textId="77777777" w:rsidR="00F76872" w:rsidRDefault="00F76872" w:rsidP="00097D1F">
      <w:pPr>
        <w:spacing w:after="0" w:line="240" w:lineRule="auto"/>
        <w:rPr>
          <w:rFonts w:ascii="Calibri" w:hAnsi="Calibri" w:cs="Calibri"/>
          <w:b/>
          <w:bCs/>
          <w:color w:val="EE0000"/>
          <w:sz w:val="28"/>
          <w:szCs w:val="28"/>
        </w:rPr>
      </w:pPr>
    </w:p>
    <w:p w14:paraId="709BE337" w14:textId="77777777" w:rsidR="00F76872" w:rsidRDefault="00F76872" w:rsidP="00097D1F">
      <w:pPr>
        <w:spacing w:after="0" w:line="240" w:lineRule="auto"/>
        <w:rPr>
          <w:rFonts w:ascii="Calibri" w:hAnsi="Calibri" w:cs="Calibri"/>
          <w:b/>
          <w:bCs/>
          <w:color w:val="EE0000"/>
          <w:sz w:val="28"/>
          <w:szCs w:val="28"/>
        </w:rPr>
      </w:pPr>
    </w:p>
    <w:p w14:paraId="5A94BAD6" w14:textId="2FDDB7EC" w:rsidR="0083222A" w:rsidRPr="00375E20" w:rsidRDefault="00A37113" w:rsidP="00097D1F">
      <w:pPr>
        <w:spacing w:after="0" w:line="240" w:lineRule="auto"/>
        <w:rPr>
          <w:rFonts w:ascii="Calibri" w:hAnsi="Calibri" w:cs="Calibri"/>
          <w:b/>
          <w:bCs/>
          <w:color w:val="EE0000"/>
          <w:sz w:val="28"/>
          <w:szCs w:val="28"/>
        </w:rPr>
      </w:pPr>
      <w:r w:rsidRPr="00375E20">
        <w:rPr>
          <w:rFonts w:ascii="Calibri" w:hAnsi="Calibri" w:cs="Calibri"/>
          <w:b/>
          <w:bCs/>
          <w:color w:val="EE0000"/>
          <w:sz w:val="28"/>
          <w:szCs w:val="28"/>
        </w:rPr>
        <w:lastRenderedPageBreak/>
        <w:t xml:space="preserve">Not Since the </w:t>
      </w:r>
      <w:r w:rsidR="00DD68E9" w:rsidRPr="00375E20">
        <w:rPr>
          <w:rFonts w:ascii="Calibri" w:hAnsi="Calibri" w:cs="Calibri"/>
          <w:b/>
          <w:bCs/>
          <w:color w:val="EE0000"/>
          <w:sz w:val="28"/>
          <w:szCs w:val="28"/>
        </w:rPr>
        <w:t>Time</w:t>
      </w:r>
      <w:r w:rsidRPr="00375E20">
        <w:rPr>
          <w:rFonts w:ascii="Calibri" w:hAnsi="Calibri" w:cs="Calibri"/>
          <w:b/>
          <w:bCs/>
          <w:color w:val="EE0000"/>
          <w:sz w:val="28"/>
          <w:szCs w:val="28"/>
        </w:rPr>
        <w:t xml:space="preserve"> of Solomon</w:t>
      </w:r>
    </w:p>
    <w:p w14:paraId="0733179C" w14:textId="75B0314F" w:rsidR="0023342F" w:rsidRPr="00375E20" w:rsidRDefault="0023342F" w:rsidP="00357C28">
      <w:pPr>
        <w:spacing w:after="0" w:line="240" w:lineRule="auto"/>
        <w:ind w:firstLine="288"/>
        <w:rPr>
          <w:rFonts w:ascii="Calibri" w:hAnsi="Calibri" w:cs="Calibri"/>
          <w:b/>
          <w:bCs/>
          <w:color w:val="0070C0"/>
        </w:rPr>
      </w:pPr>
      <w:r w:rsidRPr="00375E20">
        <w:rPr>
          <w:rFonts w:ascii="Calibri" w:hAnsi="Calibri" w:cs="Calibri"/>
          <w:b/>
          <w:bCs/>
          <w:color w:val="0070C0"/>
        </w:rPr>
        <w:t xml:space="preserve">Why were there many reforms during the time of Asa with no great revival?  We </w:t>
      </w:r>
      <w:r w:rsidR="0008091F" w:rsidRPr="00375E20">
        <w:rPr>
          <w:rFonts w:ascii="Calibri" w:hAnsi="Calibri" w:cs="Calibri"/>
          <w:b/>
          <w:bCs/>
          <w:color w:val="0070C0"/>
        </w:rPr>
        <w:t>saw no</w:t>
      </w:r>
      <w:r w:rsidRPr="00375E20">
        <w:rPr>
          <w:rFonts w:ascii="Calibri" w:hAnsi="Calibri" w:cs="Calibri"/>
          <w:b/>
          <w:bCs/>
          <w:color w:val="0070C0"/>
        </w:rPr>
        <w:t xml:space="preserve"> change in the life of the people during the reign of Jehoshaphat – Why not?  Jehoshaphat wouldn’t go to battle until he heard the voice of the LORD, </w:t>
      </w:r>
      <w:r w:rsidR="0008091F" w:rsidRPr="00375E20">
        <w:rPr>
          <w:rFonts w:ascii="Calibri" w:hAnsi="Calibri" w:cs="Calibri"/>
          <w:b/>
          <w:bCs/>
          <w:color w:val="0070C0"/>
        </w:rPr>
        <w:t>but affiliated himself with the wicked Ahab fighting battles with him. No revivals</w:t>
      </w:r>
      <w:r w:rsidRPr="00375E20">
        <w:rPr>
          <w:rFonts w:ascii="Calibri" w:hAnsi="Calibri" w:cs="Calibri"/>
          <w:b/>
          <w:bCs/>
          <w:color w:val="0070C0"/>
        </w:rPr>
        <w:t xml:space="preserve"> </w:t>
      </w:r>
      <w:r w:rsidR="0008091F" w:rsidRPr="00375E20">
        <w:rPr>
          <w:rFonts w:ascii="Calibri" w:hAnsi="Calibri" w:cs="Calibri"/>
          <w:b/>
          <w:bCs/>
          <w:color w:val="0070C0"/>
        </w:rPr>
        <w:t xml:space="preserve">happened </w:t>
      </w:r>
      <w:r w:rsidRPr="00375E20">
        <w:rPr>
          <w:rFonts w:ascii="Calibri" w:hAnsi="Calibri" w:cs="Calibri"/>
          <w:b/>
          <w:bCs/>
          <w:color w:val="0070C0"/>
        </w:rPr>
        <w:t>during his reign</w:t>
      </w:r>
      <w:r w:rsidR="0008091F" w:rsidRPr="00375E20">
        <w:rPr>
          <w:rFonts w:ascii="Calibri" w:hAnsi="Calibri" w:cs="Calibri"/>
          <w:b/>
          <w:bCs/>
          <w:color w:val="0070C0"/>
        </w:rPr>
        <w:t xml:space="preserve"> in Judah.</w:t>
      </w:r>
    </w:p>
    <w:p w14:paraId="7216604B" w14:textId="3CFFC01D" w:rsidR="00357C28" w:rsidRPr="00375E20" w:rsidRDefault="008B274D" w:rsidP="00357C28">
      <w:pPr>
        <w:spacing w:after="0" w:line="240" w:lineRule="auto"/>
        <w:ind w:firstLine="288"/>
        <w:rPr>
          <w:rFonts w:ascii="Calibri" w:hAnsi="Calibri" w:cs="Calibri"/>
          <w:b/>
          <w:bCs/>
          <w:color w:val="0070C0"/>
        </w:rPr>
      </w:pPr>
      <w:r w:rsidRPr="00375E20">
        <w:rPr>
          <w:rFonts w:ascii="Calibri" w:hAnsi="Calibri" w:cs="Calibri"/>
          <w:b/>
          <w:bCs/>
          <w:color w:val="0070C0"/>
        </w:rPr>
        <w:t xml:space="preserve">We are at the point in the books of Kings and Chronicles that God’s people on earth can </w:t>
      </w:r>
      <w:r w:rsidR="0008091F" w:rsidRPr="00375E20">
        <w:rPr>
          <w:rFonts w:ascii="Calibri" w:hAnsi="Calibri" w:cs="Calibri"/>
          <w:b/>
          <w:bCs/>
          <w:color w:val="0070C0"/>
        </w:rPr>
        <w:t xml:space="preserve">fully see </w:t>
      </w:r>
      <w:r w:rsidRPr="00375E20">
        <w:rPr>
          <w:rFonts w:ascii="Calibri" w:hAnsi="Calibri" w:cs="Calibri"/>
          <w:b/>
          <w:bCs/>
          <w:color w:val="0070C0"/>
        </w:rPr>
        <w:t xml:space="preserve">what God desires of His people so that </w:t>
      </w:r>
      <w:r w:rsidR="0008091F" w:rsidRPr="00375E20">
        <w:rPr>
          <w:rFonts w:ascii="Calibri" w:hAnsi="Calibri" w:cs="Calibri"/>
          <w:b/>
          <w:bCs/>
          <w:color w:val="0070C0"/>
        </w:rPr>
        <w:t>the blessings of</w:t>
      </w:r>
      <w:r w:rsidRPr="00375E20">
        <w:rPr>
          <w:rFonts w:ascii="Calibri" w:hAnsi="Calibri" w:cs="Calibri"/>
          <w:b/>
          <w:bCs/>
          <w:color w:val="0070C0"/>
        </w:rPr>
        <w:t xml:space="preserve"> abundant </w:t>
      </w:r>
      <w:r w:rsidR="00357C28" w:rsidRPr="00375E20">
        <w:rPr>
          <w:rFonts w:ascii="Calibri" w:hAnsi="Calibri" w:cs="Calibri"/>
          <w:b/>
          <w:bCs/>
          <w:color w:val="0070C0"/>
        </w:rPr>
        <w:t xml:space="preserve">life can be </w:t>
      </w:r>
      <w:r w:rsidRPr="00375E20">
        <w:rPr>
          <w:rFonts w:ascii="Calibri" w:hAnsi="Calibri" w:cs="Calibri"/>
          <w:b/>
          <w:bCs/>
          <w:color w:val="0070C0"/>
        </w:rPr>
        <w:t xml:space="preserve">fully </w:t>
      </w:r>
      <w:r w:rsidR="00357C28" w:rsidRPr="00375E20">
        <w:rPr>
          <w:rFonts w:ascii="Calibri" w:hAnsi="Calibri" w:cs="Calibri"/>
          <w:b/>
          <w:bCs/>
          <w:color w:val="0070C0"/>
        </w:rPr>
        <w:t xml:space="preserve">experienced </w:t>
      </w:r>
      <w:r w:rsidRPr="00375E20">
        <w:rPr>
          <w:rFonts w:ascii="Calibri" w:hAnsi="Calibri" w:cs="Calibri"/>
          <w:b/>
          <w:bCs/>
          <w:color w:val="0070C0"/>
        </w:rPr>
        <w:t xml:space="preserve">through sanctification, rejoicing, </w:t>
      </w:r>
      <w:r w:rsidR="00357C28" w:rsidRPr="00375E20">
        <w:rPr>
          <w:rFonts w:ascii="Calibri" w:hAnsi="Calibri" w:cs="Calibri"/>
          <w:b/>
          <w:bCs/>
          <w:color w:val="0070C0"/>
        </w:rPr>
        <w:t xml:space="preserve">and </w:t>
      </w:r>
      <w:r w:rsidRPr="00375E20">
        <w:rPr>
          <w:rFonts w:ascii="Calibri" w:hAnsi="Calibri" w:cs="Calibri"/>
          <w:b/>
          <w:bCs/>
          <w:color w:val="0070C0"/>
        </w:rPr>
        <w:t xml:space="preserve">consecration, </w:t>
      </w:r>
      <w:r w:rsidR="00357C28" w:rsidRPr="00375E20">
        <w:rPr>
          <w:rFonts w:ascii="Calibri" w:hAnsi="Calibri" w:cs="Calibri"/>
          <w:b/>
          <w:bCs/>
          <w:color w:val="0070C0"/>
        </w:rPr>
        <w:t>which all results in</w:t>
      </w:r>
      <w:r w:rsidRPr="00375E20">
        <w:rPr>
          <w:rFonts w:ascii="Calibri" w:hAnsi="Calibri" w:cs="Calibri"/>
          <w:b/>
          <w:bCs/>
          <w:color w:val="0070C0"/>
        </w:rPr>
        <w:t xml:space="preserve"> heartfelt giving</w:t>
      </w:r>
      <w:r w:rsidR="000E00F0" w:rsidRPr="00375E20">
        <w:rPr>
          <w:rFonts w:ascii="Calibri" w:hAnsi="Calibri" w:cs="Calibri"/>
          <w:b/>
          <w:bCs/>
          <w:color w:val="0070C0"/>
        </w:rPr>
        <w:t>, and the work of the LORD flourished in Jerusalem.</w:t>
      </w:r>
      <w:r w:rsidR="00357C28" w:rsidRPr="00375E20">
        <w:rPr>
          <w:rFonts w:ascii="Calibri" w:hAnsi="Calibri" w:cs="Calibri"/>
          <w:b/>
          <w:bCs/>
          <w:color w:val="0070C0"/>
        </w:rPr>
        <w:t xml:space="preserve">  </w:t>
      </w:r>
    </w:p>
    <w:p w14:paraId="5C622A67" w14:textId="3EBE9CE6" w:rsidR="008B274D" w:rsidRDefault="00357C28" w:rsidP="00357C28">
      <w:pPr>
        <w:spacing w:after="0" w:line="240" w:lineRule="auto"/>
        <w:ind w:firstLine="288"/>
        <w:rPr>
          <w:rFonts w:ascii="Calibri" w:hAnsi="Calibri" w:cs="Calibri"/>
          <w:b/>
          <w:bCs/>
          <w:color w:val="0070C0"/>
        </w:rPr>
      </w:pPr>
      <w:r w:rsidRPr="00375E20">
        <w:rPr>
          <w:rFonts w:ascii="Calibri" w:hAnsi="Calibri" w:cs="Calibri"/>
          <w:b/>
          <w:bCs/>
          <w:color w:val="0070C0"/>
        </w:rPr>
        <w:t xml:space="preserve">Having </w:t>
      </w:r>
      <w:r w:rsidR="000E00F0" w:rsidRPr="00375E20">
        <w:rPr>
          <w:rFonts w:ascii="Calibri" w:hAnsi="Calibri" w:cs="Calibri"/>
          <w:b/>
          <w:bCs/>
          <w:color w:val="0070C0"/>
        </w:rPr>
        <w:t>done</w:t>
      </w:r>
      <w:r w:rsidRPr="00375E20">
        <w:rPr>
          <w:rFonts w:ascii="Calibri" w:hAnsi="Calibri" w:cs="Calibri"/>
          <w:b/>
          <w:bCs/>
          <w:color w:val="0070C0"/>
        </w:rPr>
        <w:t xml:space="preserve"> all that was right in the eyes of </w:t>
      </w:r>
      <w:r w:rsidR="000E00F0" w:rsidRPr="00375E20">
        <w:rPr>
          <w:rFonts w:ascii="Calibri" w:hAnsi="Calibri" w:cs="Calibri"/>
          <w:b/>
          <w:bCs/>
          <w:color w:val="0070C0"/>
        </w:rPr>
        <w:t>the LORD</w:t>
      </w:r>
      <w:r w:rsidRPr="00375E20">
        <w:rPr>
          <w:rFonts w:ascii="Calibri" w:hAnsi="Calibri" w:cs="Calibri"/>
          <w:b/>
          <w:bCs/>
          <w:color w:val="0070C0"/>
        </w:rPr>
        <w:t>, King Hezekiah made sure all Judah’s people were sanctified before serving the LORD.  He then sent to the outside world invitations for those that knew not God to come and praise God, all the while, Hezekiah continued to pray for their sanctification and consecration as well.</w:t>
      </w:r>
    </w:p>
    <w:p w14:paraId="235A8234" w14:textId="341C5886" w:rsidR="004C00D1" w:rsidRDefault="00C22F62" w:rsidP="00357C28">
      <w:pPr>
        <w:spacing w:after="0" w:line="240" w:lineRule="auto"/>
        <w:ind w:firstLine="288"/>
        <w:rPr>
          <w:rFonts w:ascii="Calibri" w:hAnsi="Calibri" w:cs="Calibri"/>
          <w:b/>
          <w:bCs/>
          <w:color w:val="0070C0"/>
        </w:rPr>
      </w:pPr>
      <w:r>
        <w:rPr>
          <w:rFonts w:ascii="Calibri" w:hAnsi="Calibri" w:cs="Calibri"/>
          <w:b/>
          <w:bCs/>
          <w:color w:val="0070C0"/>
        </w:rPr>
        <w:t xml:space="preserve">The walk with the LORD is a daily walk.  The reward for standing fast </w:t>
      </w:r>
      <w:r w:rsidR="004C00D1">
        <w:rPr>
          <w:rFonts w:ascii="Calibri" w:hAnsi="Calibri" w:cs="Calibri"/>
          <w:b/>
          <w:bCs/>
          <w:color w:val="0070C0"/>
        </w:rPr>
        <w:t xml:space="preserve">in the profession of our faith </w:t>
      </w:r>
      <w:r>
        <w:rPr>
          <w:rFonts w:ascii="Calibri" w:hAnsi="Calibri" w:cs="Calibri"/>
          <w:b/>
          <w:bCs/>
          <w:color w:val="0070C0"/>
        </w:rPr>
        <w:t>is given early as the Bible states</w:t>
      </w:r>
      <w:r w:rsidR="004C00D1">
        <w:rPr>
          <w:rFonts w:ascii="Calibri" w:hAnsi="Calibri" w:cs="Calibri"/>
          <w:b/>
          <w:bCs/>
          <w:color w:val="0070C0"/>
        </w:rPr>
        <w:t xml:space="preserve"> just before the flood</w:t>
      </w:r>
      <w:r>
        <w:rPr>
          <w:rFonts w:ascii="Calibri" w:hAnsi="Calibri" w:cs="Calibri"/>
          <w:b/>
          <w:bCs/>
          <w:color w:val="0070C0"/>
        </w:rPr>
        <w:t xml:space="preserve">: </w:t>
      </w:r>
    </w:p>
    <w:p w14:paraId="32CA41A8" w14:textId="06A3E91C" w:rsidR="00C22F62" w:rsidRDefault="00C22F62" w:rsidP="00357C28">
      <w:pPr>
        <w:spacing w:after="0" w:line="240" w:lineRule="auto"/>
        <w:ind w:firstLine="288"/>
        <w:rPr>
          <w:rFonts w:ascii="Calibri" w:hAnsi="Calibri" w:cs="Calibri"/>
          <w:b/>
          <w:bCs/>
          <w:color w:val="0070C0"/>
        </w:rPr>
      </w:pPr>
      <w:r>
        <w:rPr>
          <w:rFonts w:ascii="Calibri" w:hAnsi="Calibri" w:cs="Calibri"/>
          <w:b/>
          <w:bCs/>
          <w:color w:val="0070C0"/>
        </w:rPr>
        <w:t>“</w:t>
      </w:r>
      <w:r w:rsidR="004C00D1" w:rsidRPr="004C00D1">
        <w:rPr>
          <w:rFonts w:ascii="Calibri" w:hAnsi="Calibri" w:cs="Calibri"/>
          <w:b/>
          <w:bCs/>
          <w:color w:val="0070C0"/>
        </w:rPr>
        <w:t xml:space="preserve">And Enoch lived sixty and five years, and begat Methuselah: And Enoch walked with God after he begat Methuselah three hundred years, and begat sons and daughters: And all the days of Enoch were three hundred sixty and five years: </w:t>
      </w:r>
      <w:r w:rsidR="004C00D1" w:rsidRPr="004C00D1">
        <w:rPr>
          <w:rFonts w:ascii="Calibri" w:hAnsi="Calibri" w:cs="Calibri"/>
          <w:b/>
          <w:bCs/>
          <w:color w:val="0070C0"/>
          <w:highlight w:val="yellow"/>
        </w:rPr>
        <w:t xml:space="preserve">And Enoch walked with God: and he </w:t>
      </w:r>
      <w:r w:rsidR="004C00D1" w:rsidRPr="004C00D1">
        <w:rPr>
          <w:rFonts w:ascii="Calibri" w:hAnsi="Calibri" w:cs="Calibri"/>
          <w:b/>
          <w:bCs/>
          <w:i/>
          <w:iCs/>
          <w:color w:val="0070C0"/>
          <w:highlight w:val="yellow"/>
        </w:rPr>
        <w:t>was</w:t>
      </w:r>
      <w:r w:rsidR="004C00D1" w:rsidRPr="004C00D1">
        <w:rPr>
          <w:rFonts w:ascii="Calibri" w:hAnsi="Calibri" w:cs="Calibri"/>
          <w:b/>
          <w:bCs/>
          <w:color w:val="0070C0"/>
          <w:highlight w:val="yellow"/>
        </w:rPr>
        <w:t xml:space="preserve"> not; for God took him.</w:t>
      </w:r>
      <w:r w:rsidR="004C00D1" w:rsidRPr="004C00D1">
        <w:rPr>
          <w:rFonts w:ascii="Calibri" w:hAnsi="Calibri" w:cs="Calibri"/>
          <w:b/>
          <w:bCs/>
          <w:color w:val="0070C0"/>
          <w:highlight w:val="yellow"/>
        </w:rPr>
        <w:t>”</w:t>
      </w:r>
      <w:r w:rsidR="004C00D1" w:rsidRPr="004C00D1">
        <w:rPr>
          <w:rFonts w:ascii="Calibri" w:hAnsi="Calibri" w:cs="Calibri"/>
          <w:b/>
          <w:bCs/>
          <w:color w:val="0070C0"/>
        </w:rPr>
        <w:t xml:space="preserve"> (Genesis 5:21-24)</w:t>
      </w:r>
      <w:r w:rsidR="004C00D1">
        <w:rPr>
          <w:rFonts w:ascii="Calibri" w:hAnsi="Calibri" w:cs="Calibri"/>
          <w:b/>
          <w:bCs/>
          <w:color w:val="0070C0"/>
        </w:rPr>
        <w:t>.</w:t>
      </w:r>
    </w:p>
    <w:p w14:paraId="12EB0A8B" w14:textId="5DDB8F7D" w:rsidR="004C00D1" w:rsidRPr="00375E20" w:rsidRDefault="004C00D1" w:rsidP="00357C28">
      <w:pPr>
        <w:spacing w:after="0" w:line="240" w:lineRule="auto"/>
        <w:ind w:firstLine="288"/>
        <w:rPr>
          <w:rFonts w:ascii="Calibri" w:hAnsi="Calibri" w:cs="Calibri"/>
          <w:b/>
          <w:bCs/>
          <w:color w:val="0070C0"/>
        </w:rPr>
      </w:pPr>
      <w:r>
        <w:rPr>
          <w:rFonts w:ascii="Calibri" w:hAnsi="Calibri" w:cs="Calibri"/>
          <w:b/>
          <w:bCs/>
          <w:color w:val="0070C0"/>
        </w:rPr>
        <w:t>The book of Romans gives the stages of this walk.  Toward the end of this study we will look at the Scope of Romans, but first let’s join a great revival like none since Solomon.</w:t>
      </w:r>
    </w:p>
    <w:p w14:paraId="6531116D" w14:textId="1B636061" w:rsidR="00375E20" w:rsidRPr="00375E20" w:rsidRDefault="00375E20" w:rsidP="00097D1F">
      <w:pPr>
        <w:spacing w:after="0" w:line="240" w:lineRule="auto"/>
        <w:rPr>
          <w:rFonts w:ascii="Calibri" w:hAnsi="Calibri" w:cs="Calibri"/>
          <w:b/>
          <w:bCs/>
          <w:color w:val="EE0000"/>
          <w:sz w:val="28"/>
          <w:szCs w:val="28"/>
        </w:rPr>
      </w:pPr>
      <w:r w:rsidRPr="00375E20">
        <w:rPr>
          <w:rFonts w:ascii="Calibri" w:hAnsi="Calibri" w:cs="Calibri"/>
          <w:b/>
          <w:bCs/>
          <w:color w:val="EE0000"/>
          <w:sz w:val="28"/>
          <w:szCs w:val="28"/>
        </w:rPr>
        <w:t>I. Hezekiah Did that Which was Right in the Eyes of the LORD</w:t>
      </w:r>
    </w:p>
    <w:p w14:paraId="1DF38137" w14:textId="36909F03" w:rsidR="00845913" w:rsidRPr="00375E20" w:rsidRDefault="00845913" w:rsidP="00097D1F">
      <w:pPr>
        <w:spacing w:after="0" w:line="240" w:lineRule="auto"/>
        <w:rPr>
          <w:rFonts w:ascii="Calibri" w:hAnsi="Calibri" w:cs="Calibri"/>
          <w:b/>
          <w:bCs/>
        </w:rPr>
      </w:pPr>
      <w:r w:rsidRPr="00375E20">
        <w:rPr>
          <w:rFonts w:ascii="Calibri" w:hAnsi="Calibri" w:cs="Calibri"/>
          <w:b/>
          <w:bCs/>
          <w:color w:val="00B050"/>
        </w:rPr>
        <w:t>It is refreshing to find a king that did all that was right in the eyes of the LORD</w:t>
      </w:r>
    </w:p>
    <w:p w14:paraId="2151D910" w14:textId="33078048" w:rsidR="002F2877" w:rsidRPr="00375E20" w:rsidRDefault="00097D1F" w:rsidP="00097D1F">
      <w:pPr>
        <w:spacing w:after="0" w:line="240" w:lineRule="auto"/>
        <w:rPr>
          <w:rFonts w:ascii="Calibri" w:hAnsi="Calibri" w:cs="Calibri"/>
        </w:rPr>
      </w:pPr>
      <w:hyperlink r:id="rId10" w:history="1">
        <w:r w:rsidRPr="00375E20">
          <w:rPr>
            <w:rStyle w:val="Hyperlink"/>
            <w:rFonts w:ascii="Calibri" w:hAnsi="Calibri" w:cs="Calibri"/>
            <w:b/>
            <w:bCs/>
            <w:color w:val="0070C0"/>
          </w:rPr>
          <w:t>2 Chronicles 29:1</w:t>
        </w:r>
      </w:hyperlink>
      <w:r w:rsidRPr="00375E20">
        <w:rPr>
          <w:rFonts w:ascii="Calibri" w:hAnsi="Calibri" w:cs="Calibri"/>
        </w:rPr>
        <w:t xml:space="preserve"> Hezekiah began to reign </w:t>
      </w:r>
      <w:r w:rsidRPr="00375E20">
        <w:rPr>
          <w:rFonts w:ascii="Calibri" w:hAnsi="Calibri" w:cs="Calibri"/>
          <w:i/>
          <w:iCs/>
        </w:rPr>
        <w:t>when he was</w:t>
      </w:r>
      <w:r w:rsidRPr="00375E20">
        <w:rPr>
          <w:rFonts w:ascii="Calibri" w:hAnsi="Calibri" w:cs="Calibri"/>
        </w:rPr>
        <w:t xml:space="preserve"> five and twenty years old, and he reigned nine and twenty years in Jerusalem. And his mother's name </w:t>
      </w:r>
      <w:r w:rsidRPr="00375E20">
        <w:rPr>
          <w:rFonts w:ascii="Calibri" w:hAnsi="Calibri" w:cs="Calibri"/>
          <w:i/>
          <w:iCs/>
        </w:rPr>
        <w:t>was</w:t>
      </w:r>
      <w:r w:rsidRPr="00375E20">
        <w:rPr>
          <w:rFonts w:ascii="Calibri" w:hAnsi="Calibri" w:cs="Calibri"/>
        </w:rPr>
        <w:t xml:space="preserve"> Abijah, the daughter of Zechariah.</w:t>
      </w:r>
      <w:r w:rsidRPr="00375E20">
        <w:rPr>
          <w:rFonts w:ascii="Calibri" w:hAnsi="Calibri" w:cs="Calibri"/>
        </w:rPr>
        <w:br/>
      </w:r>
      <w:r w:rsidRPr="00375E20">
        <w:rPr>
          <w:rFonts w:ascii="Calibri" w:hAnsi="Calibri" w:cs="Calibri"/>
          <w:b/>
          <w:bCs/>
        </w:rPr>
        <w:t>2 Chronicles 29:2</w:t>
      </w:r>
      <w:r w:rsidRPr="00375E20">
        <w:rPr>
          <w:rFonts w:ascii="Calibri" w:hAnsi="Calibri" w:cs="Calibri"/>
        </w:rPr>
        <w:t xml:space="preserve"> And he did </w:t>
      </w:r>
      <w:r w:rsidRPr="00375E20">
        <w:rPr>
          <w:rFonts w:ascii="Calibri" w:hAnsi="Calibri" w:cs="Calibri"/>
          <w:i/>
          <w:iCs/>
        </w:rPr>
        <w:t>that which was</w:t>
      </w:r>
      <w:r w:rsidRPr="00375E20">
        <w:rPr>
          <w:rFonts w:ascii="Calibri" w:hAnsi="Calibri" w:cs="Calibri"/>
        </w:rPr>
        <w:t xml:space="preserve"> right in the sight of the LORD, according to all that David his father had done.</w:t>
      </w:r>
    </w:p>
    <w:p w14:paraId="5289CA52" w14:textId="77777777" w:rsidR="002F2877" w:rsidRDefault="002F2877" w:rsidP="00097D1F">
      <w:pPr>
        <w:spacing w:after="0" w:line="240" w:lineRule="auto"/>
        <w:rPr>
          <w:rFonts w:ascii="Calibri" w:hAnsi="Calibri" w:cs="Calibri"/>
        </w:rPr>
      </w:pPr>
      <w:r w:rsidRPr="00375E20">
        <w:rPr>
          <w:rFonts w:ascii="Calibri" w:hAnsi="Calibri" w:cs="Calibri"/>
          <w:b/>
          <w:bCs/>
          <w:color w:val="00B050"/>
        </w:rPr>
        <w:t>Hezekiah repairs the house of the LORD</w:t>
      </w:r>
      <w:r w:rsidR="00097D1F" w:rsidRPr="00375E20">
        <w:rPr>
          <w:rFonts w:ascii="Calibri" w:hAnsi="Calibri" w:cs="Calibri"/>
          <w:b/>
          <w:bCs/>
        </w:rPr>
        <w:br/>
        <w:t>2 Chronicles 29:3</w:t>
      </w:r>
      <w:r w:rsidR="00097D1F" w:rsidRPr="00375E20">
        <w:rPr>
          <w:rFonts w:ascii="Calibri" w:hAnsi="Calibri" w:cs="Calibri"/>
        </w:rPr>
        <w:t xml:space="preserve"> He in the first year of his reign, in the first month, opened the doors of the house of the LORD, and </w:t>
      </w:r>
      <w:r w:rsidR="00097D1F" w:rsidRPr="00375E20">
        <w:rPr>
          <w:rFonts w:ascii="Calibri" w:hAnsi="Calibri" w:cs="Calibri"/>
          <w:highlight w:val="yellow"/>
        </w:rPr>
        <w:t>repaired them</w:t>
      </w:r>
      <w:r w:rsidR="00097D1F" w:rsidRPr="00375E20">
        <w:rPr>
          <w:rFonts w:ascii="Calibri" w:hAnsi="Calibri" w:cs="Calibri"/>
        </w:rPr>
        <w:t>.</w:t>
      </w:r>
    </w:p>
    <w:p w14:paraId="3128B5B1" w14:textId="7D06FBDE" w:rsidR="001C2577" w:rsidRPr="001C2577" w:rsidRDefault="001C2577" w:rsidP="00097D1F">
      <w:pPr>
        <w:spacing w:after="0" w:line="240" w:lineRule="auto"/>
        <w:rPr>
          <w:rFonts w:ascii="Calibri" w:hAnsi="Calibri" w:cs="Calibri"/>
          <w:b/>
          <w:bCs/>
          <w:color w:val="EE0000"/>
          <w:sz w:val="28"/>
          <w:szCs w:val="28"/>
        </w:rPr>
      </w:pPr>
      <w:r w:rsidRPr="001C2577">
        <w:rPr>
          <w:rFonts w:ascii="Calibri" w:hAnsi="Calibri" w:cs="Calibri"/>
          <w:b/>
          <w:bCs/>
          <w:color w:val="EE0000"/>
          <w:sz w:val="28"/>
          <w:szCs w:val="28"/>
        </w:rPr>
        <w:t xml:space="preserve">II. The Levites and Priests are to Sanctify </w:t>
      </w:r>
      <w:r>
        <w:rPr>
          <w:rFonts w:ascii="Calibri" w:hAnsi="Calibri" w:cs="Calibri"/>
          <w:b/>
          <w:bCs/>
          <w:color w:val="EE0000"/>
          <w:sz w:val="28"/>
          <w:szCs w:val="28"/>
        </w:rPr>
        <w:t>T</w:t>
      </w:r>
      <w:r w:rsidRPr="001C2577">
        <w:rPr>
          <w:rFonts w:ascii="Calibri" w:hAnsi="Calibri" w:cs="Calibri"/>
          <w:b/>
          <w:bCs/>
          <w:color w:val="EE0000"/>
          <w:sz w:val="28"/>
          <w:szCs w:val="28"/>
        </w:rPr>
        <w:t>hemselves</w:t>
      </w:r>
    </w:p>
    <w:p w14:paraId="7CB5DFF1" w14:textId="652D2AA4" w:rsidR="00690E4A" w:rsidRPr="00375E20" w:rsidRDefault="002F2877" w:rsidP="00097D1F">
      <w:pPr>
        <w:spacing w:after="0" w:line="240" w:lineRule="auto"/>
        <w:rPr>
          <w:rFonts w:ascii="Calibri" w:hAnsi="Calibri" w:cs="Calibri"/>
          <w:u w:val="single"/>
        </w:rPr>
      </w:pPr>
      <w:r w:rsidRPr="00375E20">
        <w:rPr>
          <w:rFonts w:ascii="Calibri" w:hAnsi="Calibri" w:cs="Calibri"/>
          <w:b/>
          <w:bCs/>
          <w:color w:val="00B050"/>
        </w:rPr>
        <w:t xml:space="preserve">The Levites are to sanctify themselves </w:t>
      </w:r>
      <w:r w:rsidR="00690E4A" w:rsidRPr="00375E20">
        <w:rPr>
          <w:rFonts w:ascii="Calibri" w:hAnsi="Calibri" w:cs="Calibri"/>
          <w:b/>
          <w:bCs/>
          <w:color w:val="00B050"/>
        </w:rPr>
        <w:t>to</w:t>
      </w:r>
      <w:r w:rsidRPr="00375E20">
        <w:rPr>
          <w:rFonts w:ascii="Calibri" w:hAnsi="Calibri" w:cs="Calibri"/>
          <w:b/>
          <w:bCs/>
          <w:color w:val="00B050"/>
        </w:rPr>
        <w:t xml:space="preserve"> remove the filthiness out of the house of the LORD</w:t>
      </w:r>
      <w:r w:rsidR="00097D1F" w:rsidRPr="00375E20">
        <w:rPr>
          <w:rFonts w:ascii="Calibri" w:hAnsi="Calibri" w:cs="Calibri"/>
        </w:rPr>
        <w:br/>
      </w:r>
      <w:hyperlink r:id="rId11" w:history="1">
        <w:r w:rsidR="00097D1F" w:rsidRPr="00375E20">
          <w:rPr>
            <w:rStyle w:val="Hyperlink"/>
            <w:rFonts w:ascii="Calibri" w:hAnsi="Calibri" w:cs="Calibri"/>
            <w:b/>
            <w:bCs/>
            <w:color w:val="0070C0"/>
          </w:rPr>
          <w:t>2 Chronicles 29:4</w:t>
        </w:r>
      </w:hyperlink>
      <w:r w:rsidR="00097D1F" w:rsidRPr="00375E20">
        <w:rPr>
          <w:rFonts w:ascii="Calibri" w:hAnsi="Calibri" w:cs="Calibri"/>
        </w:rPr>
        <w:t xml:space="preserve"> And he brought in the priests and the Levites, and gathered them together into the east street,</w:t>
      </w:r>
      <w:r w:rsidR="00097D1F" w:rsidRPr="00375E20">
        <w:rPr>
          <w:rFonts w:ascii="Calibri" w:hAnsi="Calibri" w:cs="Calibri"/>
        </w:rPr>
        <w:br/>
      </w:r>
      <w:r w:rsidR="00097D1F" w:rsidRPr="00375E20">
        <w:rPr>
          <w:rFonts w:ascii="Calibri" w:hAnsi="Calibri" w:cs="Calibri"/>
          <w:b/>
          <w:bCs/>
        </w:rPr>
        <w:t>2 Chronicles 29:5</w:t>
      </w:r>
      <w:r w:rsidR="00097D1F" w:rsidRPr="00375E20">
        <w:rPr>
          <w:rFonts w:ascii="Calibri" w:hAnsi="Calibri" w:cs="Calibri"/>
        </w:rPr>
        <w:t xml:space="preserve"> And said unto them, Hear me, ye Levites, </w:t>
      </w:r>
      <w:r w:rsidR="00097D1F" w:rsidRPr="00375E20">
        <w:rPr>
          <w:rFonts w:ascii="Calibri" w:hAnsi="Calibri" w:cs="Calibri"/>
          <w:highlight w:val="yellow"/>
        </w:rPr>
        <w:t>sanctify now yourselves</w:t>
      </w:r>
      <w:r w:rsidR="00097D1F" w:rsidRPr="00375E20">
        <w:rPr>
          <w:rFonts w:ascii="Calibri" w:hAnsi="Calibri" w:cs="Calibri"/>
        </w:rPr>
        <w:t xml:space="preserve">, and </w:t>
      </w:r>
      <w:r w:rsidR="00097D1F" w:rsidRPr="00375E20">
        <w:rPr>
          <w:rFonts w:ascii="Calibri" w:hAnsi="Calibri" w:cs="Calibri"/>
          <w:highlight w:val="yellow"/>
        </w:rPr>
        <w:t>sanctify the house of the LORD God of your fathers</w:t>
      </w:r>
      <w:r w:rsidR="00097D1F" w:rsidRPr="00375E20">
        <w:rPr>
          <w:rFonts w:ascii="Calibri" w:hAnsi="Calibri" w:cs="Calibri"/>
        </w:rPr>
        <w:t xml:space="preserve">, and </w:t>
      </w:r>
      <w:r w:rsidR="00097D1F" w:rsidRPr="00375E20">
        <w:rPr>
          <w:rFonts w:ascii="Calibri" w:hAnsi="Calibri" w:cs="Calibri"/>
          <w:u w:val="single"/>
        </w:rPr>
        <w:t xml:space="preserve">carry forth the filthiness out of the holy </w:t>
      </w:r>
      <w:r w:rsidR="00097D1F" w:rsidRPr="00375E20">
        <w:rPr>
          <w:rFonts w:ascii="Calibri" w:hAnsi="Calibri" w:cs="Calibri"/>
          <w:i/>
          <w:iCs/>
          <w:u w:val="single"/>
        </w:rPr>
        <w:t>place</w:t>
      </w:r>
      <w:r w:rsidR="00097D1F" w:rsidRPr="00375E20">
        <w:rPr>
          <w:rFonts w:ascii="Calibri" w:hAnsi="Calibri" w:cs="Calibri"/>
          <w:u w:val="single"/>
        </w:rPr>
        <w:t>.</w:t>
      </w:r>
    </w:p>
    <w:p w14:paraId="5426873E" w14:textId="3512DE69" w:rsidR="00690E4A" w:rsidRPr="00375E20" w:rsidRDefault="00690E4A" w:rsidP="00097D1F">
      <w:pPr>
        <w:spacing w:after="0" w:line="240" w:lineRule="auto"/>
        <w:rPr>
          <w:rFonts w:ascii="Calibri" w:hAnsi="Calibri" w:cs="Calibri"/>
          <w:b/>
          <w:bCs/>
        </w:rPr>
      </w:pPr>
      <w:r w:rsidRPr="00375E20">
        <w:rPr>
          <w:rFonts w:ascii="Calibri" w:hAnsi="Calibri" w:cs="Calibri"/>
          <w:b/>
          <w:bCs/>
          <w:color w:val="00B050"/>
        </w:rPr>
        <w:t>Those before us have trespassed against the LORD</w:t>
      </w:r>
    </w:p>
    <w:p w14:paraId="21DD22D4" w14:textId="77777777" w:rsidR="004C00D1" w:rsidRDefault="00097D1F" w:rsidP="00097D1F">
      <w:pPr>
        <w:spacing w:after="0" w:line="240" w:lineRule="auto"/>
        <w:rPr>
          <w:rFonts w:ascii="Calibri" w:hAnsi="Calibri" w:cs="Calibri"/>
          <w:b/>
          <w:bCs/>
        </w:rPr>
      </w:pPr>
      <w:hyperlink r:id="rId12" w:history="1">
        <w:r w:rsidRPr="00375E20">
          <w:rPr>
            <w:rStyle w:val="Hyperlink"/>
            <w:rFonts w:ascii="Calibri" w:hAnsi="Calibri" w:cs="Calibri"/>
            <w:b/>
            <w:bCs/>
            <w:color w:val="0070C0"/>
          </w:rPr>
          <w:t>2 Chronicles 29:6</w:t>
        </w:r>
      </w:hyperlink>
      <w:r w:rsidRPr="00375E20">
        <w:rPr>
          <w:rFonts w:ascii="Calibri" w:hAnsi="Calibri" w:cs="Calibri"/>
        </w:rPr>
        <w:t xml:space="preserve"> For our fathers have trespassed, and done </w:t>
      </w:r>
      <w:r w:rsidRPr="00375E20">
        <w:rPr>
          <w:rFonts w:ascii="Calibri" w:hAnsi="Calibri" w:cs="Calibri"/>
          <w:i/>
          <w:iCs/>
        </w:rPr>
        <w:t>that which was</w:t>
      </w:r>
      <w:r w:rsidRPr="00375E20">
        <w:rPr>
          <w:rFonts w:ascii="Calibri" w:hAnsi="Calibri" w:cs="Calibri"/>
        </w:rPr>
        <w:t xml:space="preserve"> evil in the eyes of the LORD our God, and have forsaken him, and have turned away their faces from the habitation of the LORD, and turned </w:t>
      </w:r>
      <w:r w:rsidRPr="00375E20">
        <w:rPr>
          <w:rFonts w:ascii="Calibri" w:hAnsi="Calibri" w:cs="Calibri"/>
          <w:i/>
          <w:iCs/>
        </w:rPr>
        <w:t>their</w:t>
      </w:r>
      <w:r w:rsidRPr="00375E20">
        <w:rPr>
          <w:rFonts w:ascii="Calibri" w:hAnsi="Calibri" w:cs="Calibri"/>
        </w:rPr>
        <w:t xml:space="preserve"> backs.</w:t>
      </w:r>
      <w:r w:rsidRPr="00375E20">
        <w:rPr>
          <w:rFonts w:ascii="Calibri" w:hAnsi="Calibri" w:cs="Calibri"/>
        </w:rPr>
        <w:br/>
      </w:r>
    </w:p>
    <w:p w14:paraId="68BB359A" w14:textId="4B1C906A" w:rsidR="002F2877" w:rsidRPr="00375E20" w:rsidRDefault="00097D1F" w:rsidP="00097D1F">
      <w:pPr>
        <w:spacing w:after="0" w:line="240" w:lineRule="auto"/>
        <w:rPr>
          <w:rFonts w:ascii="Calibri" w:hAnsi="Calibri" w:cs="Calibri"/>
        </w:rPr>
      </w:pPr>
      <w:r w:rsidRPr="00375E20">
        <w:rPr>
          <w:rFonts w:ascii="Calibri" w:hAnsi="Calibri" w:cs="Calibri"/>
          <w:b/>
          <w:bCs/>
        </w:rPr>
        <w:lastRenderedPageBreak/>
        <w:t>2 Chronicles 29:7</w:t>
      </w:r>
      <w:r w:rsidRPr="00375E20">
        <w:rPr>
          <w:rFonts w:ascii="Calibri" w:hAnsi="Calibri" w:cs="Calibri"/>
        </w:rPr>
        <w:t xml:space="preserve"> Also they have shut up the doors of the porch, and put out the lamps, and have not burned incense nor offered burnt offerings in the holy </w:t>
      </w:r>
      <w:r w:rsidRPr="00375E20">
        <w:rPr>
          <w:rFonts w:ascii="Calibri" w:hAnsi="Calibri" w:cs="Calibri"/>
          <w:i/>
          <w:iCs/>
        </w:rPr>
        <w:t>place</w:t>
      </w:r>
      <w:r w:rsidRPr="00375E20">
        <w:rPr>
          <w:rFonts w:ascii="Calibri" w:hAnsi="Calibri" w:cs="Calibri"/>
        </w:rPr>
        <w:t xml:space="preserve"> unto the God of Israel.</w:t>
      </w:r>
      <w:r w:rsidRPr="00375E20">
        <w:rPr>
          <w:rFonts w:ascii="Calibri" w:hAnsi="Calibri" w:cs="Calibri"/>
        </w:rPr>
        <w:br/>
      </w:r>
      <w:r w:rsidRPr="00375E20">
        <w:rPr>
          <w:rFonts w:ascii="Calibri" w:hAnsi="Calibri" w:cs="Calibri"/>
          <w:b/>
          <w:bCs/>
        </w:rPr>
        <w:t>2 Chronicles 29:8</w:t>
      </w:r>
      <w:r w:rsidRPr="00375E20">
        <w:rPr>
          <w:rFonts w:ascii="Calibri" w:hAnsi="Calibri" w:cs="Calibri"/>
        </w:rPr>
        <w:t xml:space="preserve"> Wherefore the wrath of the LORD was upon Judah and Jerusalem, and he hath delivered them to trouble, to astonishment, and to hissing, as ye see with your eyes.</w:t>
      </w:r>
      <w:r w:rsidRPr="00375E20">
        <w:rPr>
          <w:rFonts w:ascii="Calibri" w:hAnsi="Calibri" w:cs="Calibri"/>
        </w:rPr>
        <w:br/>
      </w:r>
      <w:r w:rsidRPr="00375E20">
        <w:rPr>
          <w:rFonts w:ascii="Calibri" w:hAnsi="Calibri" w:cs="Calibri"/>
          <w:b/>
          <w:bCs/>
        </w:rPr>
        <w:t>2 Chronicles 29:9</w:t>
      </w:r>
      <w:r w:rsidRPr="00375E20">
        <w:rPr>
          <w:rFonts w:ascii="Calibri" w:hAnsi="Calibri" w:cs="Calibri"/>
        </w:rPr>
        <w:t xml:space="preserve"> For, lo, our fathers have fallen by the sword, and our sons and our daughters and our wives </w:t>
      </w:r>
      <w:r w:rsidRPr="00375E20">
        <w:rPr>
          <w:rFonts w:ascii="Calibri" w:hAnsi="Calibri" w:cs="Calibri"/>
          <w:i/>
          <w:iCs/>
        </w:rPr>
        <w:t>are</w:t>
      </w:r>
      <w:r w:rsidRPr="00375E20">
        <w:rPr>
          <w:rFonts w:ascii="Calibri" w:hAnsi="Calibri" w:cs="Calibri"/>
        </w:rPr>
        <w:t xml:space="preserve"> in captivity for this.</w:t>
      </w:r>
    </w:p>
    <w:p w14:paraId="6923941C" w14:textId="71281083" w:rsidR="00690E4A" w:rsidRPr="00375E20" w:rsidRDefault="001C2577" w:rsidP="00097D1F">
      <w:pPr>
        <w:spacing w:after="0" w:line="240" w:lineRule="auto"/>
        <w:rPr>
          <w:rFonts w:ascii="Calibri" w:hAnsi="Calibri" w:cs="Calibri"/>
        </w:rPr>
      </w:pPr>
      <w:r w:rsidRPr="001C2577">
        <w:rPr>
          <w:rFonts w:ascii="Calibri" w:hAnsi="Calibri" w:cs="Calibri"/>
          <w:b/>
          <w:bCs/>
          <w:color w:val="EE0000"/>
          <w:sz w:val="28"/>
          <w:szCs w:val="28"/>
        </w:rPr>
        <w:t>III. A Covenant is Made with the LORD</w:t>
      </w:r>
      <w:r w:rsidR="00097D1F" w:rsidRPr="00375E20">
        <w:rPr>
          <w:rFonts w:ascii="Calibri" w:hAnsi="Calibri" w:cs="Calibri"/>
        </w:rPr>
        <w:br/>
      </w:r>
      <w:hyperlink r:id="rId13" w:history="1">
        <w:r w:rsidR="00097D1F" w:rsidRPr="00375E20">
          <w:rPr>
            <w:rStyle w:val="Hyperlink"/>
            <w:rFonts w:ascii="Calibri" w:hAnsi="Calibri" w:cs="Calibri"/>
            <w:b/>
            <w:bCs/>
            <w:color w:val="0070C0"/>
          </w:rPr>
          <w:t>2 Chronicles 29:10</w:t>
        </w:r>
      </w:hyperlink>
      <w:r w:rsidR="00097D1F" w:rsidRPr="00375E20">
        <w:rPr>
          <w:rFonts w:ascii="Calibri" w:hAnsi="Calibri" w:cs="Calibri"/>
        </w:rPr>
        <w:t xml:space="preserve"> </w:t>
      </w:r>
      <w:r w:rsidR="00097D1F" w:rsidRPr="00375E20">
        <w:rPr>
          <w:rFonts w:ascii="Calibri" w:hAnsi="Calibri" w:cs="Calibri"/>
          <w:highlight w:val="yellow"/>
        </w:rPr>
        <w:t xml:space="preserve">Now </w:t>
      </w:r>
      <w:r w:rsidR="00097D1F" w:rsidRPr="00375E20">
        <w:rPr>
          <w:rFonts w:ascii="Calibri" w:hAnsi="Calibri" w:cs="Calibri"/>
          <w:i/>
          <w:iCs/>
          <w:highlight w:val="yellow"/>
        </w:rPr>
        <w:t>it is</w:t>
      </w:r>
      <w:r w:rsidR="00097D1F" w:rsidRPr="00375E20">
        <w:rPr>
          <w:rFonts w:ascii="Calibri" w:hAnsi="Calibri" w:cs="Calibri"/>
          <w:highlight w:val="yellow"/>
        </w:rPr>
        <w:t xml:space="preserve"> in mine heart to make a covenant with the LORD God of Israel</w:t>
      </w:r>
      <w:r w:rsidR="00097D1F" w:rsidRPr="00375E20">
        <w:rPr>
          <w:rFonts w:ascii="Calibri" w:hAnsi="Calibri" w:cs="Calibri"/>
        </w:rPr>
        <w:t>, that his fierce wrath may turn away from us.</w:t>
      </w:r>
      <w:r w:rsidR="00097D1F" w:rsidRPr="00375E20">
        <w:rPr>
          <w:rFonts w:ascii="Calibri" w:hAnsi="Calibri" w:cs="Calibri"/>
        </w:rPr>
        <w:br/>
      </w:r>
      <w:r w:rsidR="00097D1F" w:rsidRPr="00375E20">
        <w:rPr>
          <w:rFonts w:ascii="Calibri" w:hAnsi="Calibri" w:cs="Calibri"/>
          <w:b/>
          <w:bCs/>
        </w:rPr>
        <w:t>2 Chronicles 29:11</w:t>
      </w:r>
      <w:r w:rsidR="00097D1F" w:rsidRPr="00375E20">
        <w:rPr>
          <w:rFonts w:ascii="Calibri" w:hAnsi="Calibri" w:cs="Calibri"/>
        </w:rPr>
        <w:t xml:space="preserve"> My sons, be not now negligent: </w:t>
      </w:r>
      <w:r w:rsidR="00097D1F" w:rsidRPr="00375E20">
        <w:rPr>
          <w:rFonts w:ascii="Calibri" w:hAnsi="Calibri" w:cs="Calibri"/>
          <w:highlight w:val="yellow"/>
        </w:rPr>
        <w:t>for the LORD hath chosen you to stand before him</w:t>
      </w:r>
      <w:r w:rsidR="00097D1F" w:rsidRPr="00375E20">
        <w:rPr>
          <w:rFonts w:ascii="Calibri" w:hAnsi="Calibri" w:cs="Calibri"/>
        </w:rPr>
        <w:t xml:space="preserve">, </w:t>
      </w:r>
      <w:r w:rsidR="00097D1F" w:rsidRPr="00375E20">
        <w:rPr>
          <w:rFonts w:ascii="Calibri" w:hAnsi="Calibri" w:cs="Calibri"/>
          <w:highlight w:val="yellow"/>
        </w:rPr>
        <w:t>to serve him</w:t>
      </w:r>
      <w:r w:rsidR="00097D1F" w:rsidRPr="00375E20">
        <w:rPr>
          <w:rFonts w:ascii="Calibri" w:hAnsi="Calibri" w:cs="Calibri"/>
        </w:rPr>
        <w:t xml:space="preserve">, and </w:t>
      </w:r>
      <w:r w:rsidR="00097D1F" w:rsidRPr="00375E20">
        <w:rPr>
          <w:rFonts w:ascii="Calibri" w:hAnsi="Calibri" w:cs="Calibri"/>
          <w:highlight w:val="yellow"/>
        </w:rPr>
        <w:t>that ye should minister unto him</w:t>
      </w:r>
      <w:r w:rsidR="00097D1F" w:rsidRPr="00375E20">
        <w:rPr>
          <w:rFonts w:ascii="Calibri" w:hAnsi="Calibri" w:cs="Calibri"/>
        </w:rPr>
        <w:t xml:space="preserve">, and </w:t>
      </w:r>
      <w:r w:rsidR="00097D1F" w:rsidRPr="00375E20">
        <w:rPr>
          <w:rFonts w:ascii="Calibri" w:hAnsi="Calibri" w:cs="Calibri"/>
          <w:highlight w:val="yellow"/>
        </w:rPr>
        <w:t>burn incense</w:t>
      </w:r>
      <w:r w:rsidR="00097D1F" w:rsidRPr="00375E20">
        <w:rPr>
          <w:rFonts w:ascii="Calibri" w:hAnsi="Calibri" w:cs="Calibri"/>
        </w:rPr>
        <w:t>.</w:t>
      </w:r>
    </w:p>
    <w:p w14:paraId="3AFEBD56" w14:textId="4AEF1F6C" w:rsidR="00690E4A" w:rsidRPr="00375E20" w:rsidRDefault="00690E4A" w:rsidP="00097D1F">
      <w:pPr>
        <w:spacing w:after="0" w:line="240" w:lineRule="auto"/>
        <w:rPr>
          <w:rFonts w:ascii="Calibri" w:hAnsi="Calibri" w:cs="Calibri"/>
        </w:rPr>
      </w:pPr>
      <w:r w:rsidRPr="00375E20">
        <w:rPr>
          <w:rFonts w:ascii="Calibri" w:hAnsi="Calibri" w:cs="Calibri"/>
          <w:b/>
          <w:bCs/>
          <w:color w:val="00B050"/>
        </w:rPr>
        <w:t>The Levites rise and sanctify themselves</w:t>
      </w:r>
      <w:r w:rsidR="00097D1F" w:rsidRPr="00375E20">
        <w:rPr>
          <w:rFonts w:ascii="Calibri" w:hAnsi="Calibri" w:cs="Calibri"/>
        </w:rPr>
        <w:br/>
      </w:r>
      <w:hyperlink r:id="rId14" w:history="1">
        <w:r w:rsidR="00097D1F" w:rsidRPr="00375E20">
          <w:rPr>
            <w:rStyle w:val="Hyperlink"/>
            <w:rFonts w:ascii="Calibri" w:hAnsi="Calibri" w:cs="Calibri"/>
            <w:b/>
            <w:bCs/>
            <w:color w:val="0070C0"/>
          </w:rPr>
          <w:t>2 Chronicles 29:12</w:t>
        </w:r>
      </w:hyperlink>
      <w:r w:rsidR="00097D1F" w:rsidRPr="00375E20">
        <w:rPr>
          <w:rFonts w:ascii="Calibri" w:hAnsi="Calibri" w:cs="Calibri"/>
        </w:rPr>
        <w:t xml:space="preserve"> Then the Levites arose, Mahath the son of Amasai, and Joel the son of Azariah, of the sons of the Kohathites: and of the sons of Merari, Kish the son of Abdi, and Azariah the son of Jehalelel: and of the Gershonites</w:t>
      </w:r>
      <w:r w:rsidR="008D6569" w:rsidRPr="00375E20">
        <w:rPr>
          <w:rFonts w:ascii="Calibri" w:hAnsi="Calibri" w:cs="Calibri"/>
        </w:rPr>
        <w:tab/>
      </w:r>
      <w:r w:rsidR="00097D1F" w:rsidRPr="00375E20">
        <w:rPr>
          <w:rFonts w:ascii="Calibri" w:hAnsi="Calibri" w:cs="Calibri"/>
        </w:rPr>
        <w:t>; Joah the son of Zimmah, and Eden the son of Joah:</w:t>
      </w:r>
      <w:r w:rsidR="00097D1F" w:rsidRPr="00375E20">
        <w:rPr>
          <w:rFonts w:ascii="Calibri" w:hAnsi="Calibri" w:cs="Calibri"/>
        </w:rPr>
        <w:br/>
      </w:r>
      <w:r w:rsidR="00097D1F" w:rsidRPr="00375E20">
        <w:rPr>
          <w:rFonts w:ascii="Calibri" w:hAnsi="Calibri" w:cs="Calibri"/>
          <w:b/>
          <w:bCs/>
        </w:rPr>
        <w:t>2 Chronicles 29:13</w:t>
      </w:r>
      <w:r w:rsidR="00097D1F" w:rsidRPr="00375E20">
        <w:rPr>
          <w:rFonts w:ascii="Calibri" w:hAnsi="Calibri" w:cs="Calibri"/>
        </w:rPr>
        <w:t xml:space="preserve"> And of the sons of Elizaphan; Shimri, and Jeiel: and of the sons of Asaph; Zechariah, and Mattaniah:</w:t>
      </w:r>
      <w:r w:rsidR="00097D1F" w:rsidRPr="00375E20">
        <w:rPr>
          <w:rFonts w:ascii="Calibri" w:hAnsi="Calibri" w:cs="Calibri"/>
        </w:rPr>
        <w:br/>
      </w:r>
      <w:r w:rsidR="00097D1F" w:rsidRPr="00375E20">
        <w:rPr>
          <w:rFonts w:ascii="Calibri" w:hAnsi="Calibri" w:cs="Calibri"/>
          <w:b/>
          <w:bCs/>
        </w:rPr>
        <w:t>2 Chronicles 29:14</w:t>
      </w:r>
      <w:r w:rsidR="00097D1F" w:rsidRPr="00375E20">
        <w:rPr>
          <w:rFonts w:ascii="Calibri" w:hAnsi="Calibri" w:cs="Calibri"/>
        </w:rPr>
        <w:t xml:space="preserve"> And of the sons of Heman; Jehiel, and Shimei: and of the sons of Jeduthun; Shemaiah, and Uzziel.</w:t>
      </w:r>
      <w:r w:rsidR="00097D1F" w:rsidRPr="00375E20">
        <w:rPr>
          <w:rFonts w:ascii="Calibri" w:hAnsi="Calibri" w:cs="Calibri"/>
        </w:rPr>
        <w:br/>
      </w:r>
      <w:r w:rsidR="00097D1F" w:rsidRPr="00375E20">
        <w:rPr>
          <w:rFonts w:ascii="Calibri" w:hAnsi="Calibri" w:cs="Calibri"/>
          <w:b/>
          <w:bCs/>
        </w:rPr>
        <w:t>2 Chronicles 29:15</w:t>
      </w:r>
      <w:r w:rsidR="00097D1F" w:rsidRPr="00375E20">
        <w:rPr>
          <w:rFonts w:ascii="Calibri" w:hAnsi="Calibri" w:cs="Calibri"/>
        </w:rPr>
        <w:t xml:space="preserve"> And they gathered their brethren, and sanctified themselves, and came, </w:t>
      </w:r>
      <w:r w:rsidR="00097D1F" w:rsidRPr="00375E20">
        <w:rPr>
          <w:rFonts w:ascii="Calibri" w:hAnsi="Calibri" w:cs="Calibri"/>
          <w:highlight w:val="yellow"/>
        </w:rPr>
        <w:t>according to the commandment of the king, by the words of the LORD, to cleanse the house of the LORD</w:t>
      </w:r>
      <w:r w:rsidR="00097D1F" w:rsidRPr="00375E20">
        <w:rPr>
          <w:rFonts w:ascii="Calibri" w:hAnsi="Calibri" w:cs="Calibri"/>
        </w:rPr>
        <w:t>.</w:t>
      </w:r>
    </w:p>
    <w:p w14:paraId="60A5CF41" w14:textId="77777777" w:rsidR="00EA20EA" w:rsidRPr="00375E20" w:rsidRDefault="00EA20EA" w:rsidP="00097D1F">
      <w:pPr>
        <w:spacing w:after="0" w:line="240" w:lineRule="auto"/>
        <w:rPr>
          <w:rFonts w:ascii="Calibri" w:hAnsi="Calibri" w:cs="Calibri"/>
        </w:rPr>
      </w:pPr>
      <w:r w:rsidRPr="00375E20">
        <w:rPr>
          <w:rFonts w:ascii="Calibri" w:hAnsi="Calibri" w:cs="Calibri"/>
          <w:b/>
          <w:bCs/>
          <w:color w:val="00B050"/>
        </w:rPr>
        <w:t>The priests go into the inner part of the Temple to cleanse it</w:t>
      </w:r>
      <w:r w:rsidR="00097D1F" w:rsidRPr="00375E20">
        <w:rPr>
          <w:rFonts w:ascii="Calibri" w:hAnsi="Calibri" w:cs="Calibri"/>
        </w:rPr>
        <w:br/>
      </w:r>
      <w:hyperlink r:id="rId15" w:history="1">
        <w:r w:rsidR="00097D1F" w:rsidRPr="00375E20">
          <w:rPr>
            <w:rStyle w:val="Hyperlink"/>
            <w:rFonts w:ascii="Calibri" w:hAnsi="Calibri" w:cs="Calibri"/>
            <w:b/>
            <w:bCs/>
            <w:color w:val="0070C0"/>
          </w:rPr>
          <w:t>2 Chronicles 29:16</w:t>
        </w:r>
      </w:hyperlink>
      <w:r w:rsidR="00097D1F" w:rsidRPr="00375E20">
        <w:rPr>
          <w:rFonts w:ascii="Calibri" w:hAnsi="Calibri" w:cs="Calibri"/>
          <w:color w:val="0070C0"/>
        </w:rPr>
        <w:t xml:space="preserve"> </w:t>
      </w:r>
      <w:r w:rsidR="00097D1F" w:rsidRPr="00375E20">
        <w:rPr>
          <w:rFonts w:ascii="Calibri" w:hAnsi="Calibri" w:cs="Calibri"/>
        </w:rPr>
        <w:t xml:space="preserve">And the priests went into the inner part of the house of the LORD, to cleanse </w:t>
      </w:r>
      <w:r w:rsidR="00097D1F" w:rsidRPr="00375E20">
        <w:rPr>
          <w:rFonts w:ascii="Calibri" w:hAnsi="Calibri" w:cs="Calibri"/>
          <w:i/>
          <w:iCs/>
        </w:rPr>
        <w:t>it</w:t>
      </w:r>
      <w:r w:rsidR="00097D1F" w:rsidRPr="00375E20">
        <w:rPr>
          <w:rFonts w:ascii="Calibri" w:hAnsi="Calibri" w:cs="Calibri"/>
        </w:rPr>
        <w:t xml:space="preserve">, and brought out all the uncleanness that they found in the temple of the LORD into the court of the house of the LORD. And the Levites took </w:t>
      </w:r>
      <w:r w:rsidR="00097D1F" w:rsidRPr="00375E20">
        <w:rPr>
          <w:rFonts w:ascii="Calibri" w:hAnsi="Calibri" w:cs="Calibri"/>
          <w:i/>
          <w:iCs/>
        </w:rPr>
        <w:t>it</w:t>
      </w:r>
      <w:r w:rsidR="00097D1F" w:rsidRPr="00375E20">
        <w:rPr>
          <w:rFonts w:ascii="Calibri" w:hAnsi="Calibri" w:cs="Calibri"/>
        </w:rPr>
        <w:t xml:space="preserve">, to carry </w:t>
      </w:r>
      <w:r w:rsidR="00097D1F" w:rsidRPr="00375E20">
        <w:rPr>
          <w:rFonts w:ascii="Calibri" w:hAnsi="Calibri" w:cs="Calibri"/>
          <w:i/>
          <w:iCs/>
        </w:rPr>
        <w:t>it</w:t>
      </w:r>
      <w:r w:rsidR="00097D1F" w:rsidRPr="00375E20">
        <w:rPr>
          <w:rFonts w:ascii="Calibri" w:hAnsi="Calibri" w:cs="Calibri"/>
        </w:rPr>
        <w:t xml:space="preserve"> out abroad into the brook Kidron.</w:t>
      </w:r>
      <w:r w:rsidR="00097D1F" w:rsidRPr="00375E20">
        <w:rPr>
          <w:rFonts w:ascii="Calibri" w:hAnsi="Calibri" w:cs="Calibri"/>
        </w:rPr>
        <w:br/>
      </w:r>
      <w:r w:rsidR="00097D1F" w:rsidRPr="00375E20">
        <w:rPr>
          <w:rFonts w:ascii="Calibri" w:hAnsi="Calibri" w:cs="Calibri"/>
          <w:b/>
          <w:bCs/>
        </w:rPr>
        <w:t>2 Chronicles 29:17</w:t>
      </w:r>
      <w:r w:rsidR="00097D1F" w:rsidRPr="00375E20">
        <w:rPr>
          <w:rFonts w:ascii="Calibri" w:hAnsi="Calibri" w:cs="Calibri"/>
        </w:rPr>
        <w:t xml:space="preserve"> Now they began on the first </w:t>
      </w:r>
      <w:r w:rsidR="00097D1F" w:rsidRPr="00375E20">
        <w:rPr>
          <w:rFonts w:ascii="Calibri" w:hAnsi="Calibri" w:cs="Calibri"/>
          <w:i/>
          <w:iCs/>
        </w:rPr>
        <w:t>day</w:t>
      </w:r>
      <w:r w:rsidR="00097D1F" w:rsidRPr="00375E20">
        <w:rPr>
          <w:rFonts w:ascii="Calibri" w:hAnsi="Calibri" w:cs="Calibri"/>
        </w:rPr>
        <w:t xml:space="preserve"> of the first month to sanctify, and on the eighth day of the month came they to the porch of the LORD: </w:t>
      </w:r>
      <w:r w:rsidR="00097D1F" w:rsidRPr="00375E20">
        <w:rPr>
          <w:rFonts w:ascii="Calibri" w:hAnsi="Calibri" w:cs="Calibri"/>
          <w:highlight w:val="yellow"/>
        </w:rPr>
        <w:t>so they sanctified the house of the LORD in eight days; and in the sixteenth day of the first month they made an end.</w:t>
      </w:r>
    </w:p>
    <w:p w14:paraId="50DF4ED9" w14:textId="7219E97A" w:rsidR="00EA20EA" w:rsidRDefault="00EA20EA" w:rsidP="00097D1F">
      <w:pPr>
        <w:spacing w:after="0" w:line="240" w:lineRule="auto"/>
        <w:rPr>
          <w:rFonts w:ascii="Calibri" w:hAnsi="Calibri" w:cs="Calibri"/>
        </w:rPr>
      </w:pPr>
      <w:r w:rsidRPr="00375E20">
        <w:rPr>
          <w:rFonts w:ascii="Calibri" w:hAnsi="Calibri" w:cs="Calibri"/>
          <w:b/>
          <w:bCs/>
          <w:color w:val="00B050"/>
        </w:rPr>
        <w:t>The priests report the cleansing to King Hezekiah</w:t>
      </w:r>
      <w:r w:rsidR="00097D1F" w:rsidRPr="00375E20">
        <w:rPr>
          <w:rFonts w:ascii="Calibri" w:hAnsi="Calibri" w:cs="Calibri"/>
          <w:b/>
          <w:bCs/>
          <w:color w:val="00B050"/>
        </w:rPr>
        <w:br/>
      </w:r>
      <w:hyperlink r:id="rId16" w:history="1">
        <w:r w:rsidR="00097D1F" w:rsidRPr="00375E20">
          <w:rPr>
            <w:rStyle w:val="Hyperlink"/>
            <w:rFonts w:ascii="Calibri" w:hAnsi="Calibri" w:cs="Calibri"/>
            <w:b/>
            <w:bCs/>
            <w:color w:val="0070C0"/>
          </w:rPr>
          <w:t>2 Chronicles 29:18</w:t>
        </w:r>
      </w:hyperlink>
      <w:r w:rsidR="00097D1F" w:rsidRPr="00375E20">
        <w:rPr>
          <w:rFonts w:ascii="Calibri" w:hAnsi="Calibri" w:cs="Calibri"/>
          <w:color w:val="0070C0"/>
        </w:rPr>
        <w:t xml:space="preserve"> </w:t>
      </w:r>
      <w:r w:rsidR="00097D1F" w:rsidRPr="00375E20">
        <w:rPr>
          <w:rFonts w:ascii="Calibri" w:hAnsi="Calibri" w:cs="Calibri"/>
        </w:rPr>
        <w:t>Then they went in to Hezekiah the king, and said, We have cleansed all the house of the LORD, and the altar of burnt offering, with all the vessels thereof, and the shewbread table, with all the vessels thereof.</w:t>
      </w:r>
      <w:r w:rsidR="00097D1F" w:rsidRPr="00375E20">
        <w:rPr>
          <w:rFonts w:ascii="Calibri" w:hAnsi="Calibri" w:cs="Calibri"/>
        </w:rPr>
        <w:br/>
      </w:r>
      <w:r w:rsidR="00097D1F" w:rsidRPr="00375E20">
        <w:rPr>
          <w:rFonts w:ascii="Calibri" w:hAnsi="Calibri" w:cs="Calibri"/>
          <w:b/>
          <w:bCs/>
        </w:rPr>
        <w:t>2 Chronicles 29:19</w:t>
      </w:r>
      <w:r w:rsidR="00097D1F" w:rsidRPr="00375E20">
        <w:rPr>
          <w:rFonts w:ascii="Calibri" w:hAnsi="Calibri" w:cs="Calibri"/>
        </w:rPr>
        <w:t xml:space="preserve"> Moreover all the vessels, which king Ahaz in his reign did cast away in his transgression, have we prepared and sanctified, and, behold, they </w:t>
      </w:r>
      <w:r w:rsidR="00097D1F" w:rsidRPr="00375E20">
        <w:rPr>
          <w:rFonts w:ascii="Calibri" w:hAnsi="Calibri" w:cs="Calibri"/>
          <w:i/>
          <w:iCs/>
        </w:rPr>
        <w:t>are</w:t>
      </w:r>
      <w:r w:rsidR="00097D1F" w:rsidRPr="00375E20">
        <w:rPr>
          <w:rFonts w:ascii="Calibri" w:hAnsi="Calibri" w:cs="Calibri"/>
        </w:rPr>
        <w:t xml:space="preserve"> before the altar of the LORD.</w:t>
      </w:r>
    </w:p>
    <w:p w14:paraId="02C2E90B" w14:textId="0DBB8153" w:rsidR="001C2577" w:rsidRPr="001C2577" w:rsidRDefault="001C2577" w:rsidP="00097D1F">
      <w:pPr>
        <w:spacing w:after="0" w:line="240" w:lineRule="auto"/>
        <w:rPr>
          <w:rFonts w:ascii="Calibri" w:hAnsi="Calibri" w:cs="Calibri"/>
          <w:b/>
          <w:bCs/>
          <w:sz w:val="28"/>
          <w:szCs w:val="28"/>
        </w:rPr>
      </w:pPr>
      <w:r w:rsidRPr="001C2577">
        <w:rPr>
          <w:rFonts w:ascii="Calibri" w:hAnsi="Calibri" w:cs="Calibri"/>
          <w:b/>
          <w:bCs/>
          <w:color w:val="EE0000"/>
          <w:sz w:val="28"/>
          <w:szCs w:val="28"/>
        </w:rPr>
        <w:t>IV. The Passover is Planned</w:t>
      </w:r>
    </w:p>
    <w:p w14:paraId="4C6C0AF4" w14:textId="77777777" w:rsidR="004C00D1" w:rsidRDefault="00EA20EA" w:rsidP="00097D1F">
      <w:pPr>
        <w:spacing w:after="0" w:line="240" w:lineRule="auto"/>
        <w:rPr>
          <w:rFonts w:ascii="Calibri" w:hAnsi="Calibri" w:cs="Calibri"/>
          <w:b/>
          <w:bCs/>
        </w:rPr>
      </w:pPr>
      <w:r w:rsidRPr="00375E20">
        <w:rPr>
          <w:rFonts w:ascii="Calibri" w:hAnsi="Calibri" w:cs="Calibri"/>
          <w:b/>
          <w:bCs/>
          <w:color w:val="00B050"/>
        </w:rPr>
        <w:t>King Hezekiah gathers together the rulers of the city for the sacrifices</w:t>
      </w:r>
      <w:r w:rsidR="00097D1F" w:rsidRPr="00375E20">
        <w:rPr>
          <w:rFonts w:ascii="Calibri" w:hAnsi="Calibri" w:cs="Calibri"/>
        </w:rPr>
        <w:br/>
      </w:r>
      <w:hyperlink r:id="rId17" w:history="1">
        <w:r w:rsidR="00097D1F" w:rsidRPr="00375E20">
          <w:rPr>
            <w:rStyle w:val="Hyperlink"/>
            <w:rFonts w:ascii="Calibri" w:hAnsi="Calibri" w:cs="Calibri"/>
            <w:b/>
            <w:bCs/>
            <w:color w:val="0070C0"/>
          </w:rPr>
          <w:t>2 Chronicles 29:20</w:t>
        </w:r>
      </w:hyperlink>
      <w:r w:rsidR="00097D1F" w:rsidRPr="00375E20">
        <w:rPr>
          <w:rFonts w:ascii="Calibri" w:hAnsi="Calibri" w:cs="Calibri"/>
        </w:rPr>
        <w:t xml:space="preserve"> Then Hezekiah the king rose early, and gathered the rulers of the city, and went up to the house of the LORD.</w:t>
      </w:r>
      <w:r w:rsidR="00097D1F" w:rsidRPr="00375E20">
        <w:rPr>
          <w:rFonts w:ascii="Calibri" w:hAnsi="Calibri" w:cs="Calibri"/>
        </w:rPr>
        <w:br/>
      </w:r>
    </w:p>
    <w:p w14:paraId="2C508608" w14:textId="3B8DDD35" w:rsidR="003E3A67" w:rsidRPr="00375E20" w:rsidRDefault="00097D1F" w:rsidP="00097D1F">
      <w:pPr>
        <w:spacing w:after="0" w:line="240" w:lineRule="auto"/>
        <w:rPr>
          <w:rFonts w:ascii="Calibri" w:hAnsi="Calibri" w:cs="Calibri"/>
        </w:rPr>
      </w:pPr>
      <w:r w:rsidRPr="00375E20">
        <w:rPr>
          <w:rFonts w:ascii="Calibri" w:hAnsi="Calibri" w:cs="Calibri"/>
          <w:b/>
          <w:bCs/>
        </w:rPr>
        <w:lastRenderedPageBreak/>
        <w:t>2 Chronicles 29:21</w:t>
      </w:r>
      <w:r w:rsidRPr="00375E20">
        <w:rPr>
          <w:rFonts w:ascii="Calibri" w:hAnsi="Calibri" w:cs="Calibri"/>
        </w:rPr>
        <w:t xml:space="preserve"> And they brought seven bullocks, and seven rams, and seven lambs, and seven he goats, for a sin offering for the kingdom, and for the sanctuary, and for Judah. And he commanded the priests the sons of Aaron to offer </w:t>
      </w:r>
      <w:r w:rsidRPr="00375E20">
        <w:rPr>
          <w:rFonts w:ascii="Calibri" w:hAnsi="Calibri" w:cs="Calibri"/>
          <w:i/>
          <w:iCs/>
        </w:rPr>
        <w:t>them</w:t>
      </w:r>
      <w:r w:rsidRPr="00375E20">
        <w:rPr>
          <w:rFonts w:ascii="Calibri" w:hAnsi="Calibri" w:cs="Calibri"/>
        </w:rPr>
        <w:t xml:space="preserve"> on the altar of the LORD.</w:t>
      </w:r>
      <w:r w:rsidRPr="00375E20">
        <w:rPr>
          <w:rFonts w:ascii="Calibri" w:hAnsi="Calibri" w:cs="Calibri"/>
        </w:rPr>
        <w:br/>
      </w:r>
      <w:r w:rsidRPr="00375E20">
        <w:rPr>
          <w:rFonts w:ascii="Calibri" w:hAnsi="Calibri" w:cs="Calibri"/>
          <w:b/>
          <w:bCs/>
        </w:rPr>
        <w:t>2 Chronicles 29:22</w:t>
      </w:r>
      <w:r w:rsidRPr="00375E20">
        <w:rPr>
          <w:rFonts w:ascii="Calibri" w:hAnsi="Calibri" w:cs="Calibri"/>
        </w:rPr>
        <w:t xml:space="preserve"> So they killed the bullocks, and the priests received the blood, and sprinkled </w:t>
      </w:r>
      <w:r w:rsidRPr="00375E20">
        <w:rPr>
          <w:rFonts w:ascii="Calibri" w:hAnsi="Calibri" w:cs="Calibri"/>
          <w:i/>
          <w:iCs/>
        </w:rPr>
        <w:t>it</w:t>
      </w:r>
      <w:r w:rsidRPr="00375E20">
        <w:rPr>
          <w:rFonts w:ascii="Calibri" w:hAnsi="Calibri" w:cs="Calibri"/>
        </w:rPr>
        <w:t xml:space="preserve"> on the altar: likewise, when they had killed the rams, they sprinkled the blood upon the altar: they killed also the lambs, and they sprinkled the blood upon the altar.</w:t>
      </w:r>
      <w:r w:rsidRPr="00375E20">
        <w:rPr>
          <w:rFonts w:ascii="Calibri" w:hAnsi="Calibri" w:cs="Calibri"/>
        </w:rPr>
        <w:br/>
      </w:r>
      <w:r w:rsidRPr="00375E20">
        <w:rPr>
          <w:rFonts w:ascii="Calibri" w:hAnsi="Calibri" w:cs="Calibri"/>
          <w:b/>
          <w:bCs/>
        </w:rPr>
        <w:t>2 Chronicles 29:23</w:t>
      </w:r>
      <w:r w:rsidRPr="00375E20">
        <w:rPr>
          <w:rFonts w:ascii="Calibri" w:hAnsi="Calibri" w:cs="Calibri"/>
        </w:rPr>
        <w:t xml:space="preserve"> And they brought forth the he goats </w:t>
      </w:r>
      <w:r w:rsidRPr="00375E20">
        <w:rPr>
          <w:rFonts w:ascii="Calibri" w:hAnsi="Calibri" w:cs="Calibri"/>
          <w:i/>
          <w:iCs/>
        </w:rPr>
        <w:t>for</w:t>
      </w:r>
      <w:r w:rsidRPr="00375E20">
        <w:rPr>
          <w:rFonts w:ascii="Calibri" w:hAnsi="Calibri" w:cs="Calibri"/>
        </w:rPr>
        <w:t xml:space="preserve"> the sin offering before the king and the congregation; and they laid their hands upon them:</w:t>
      </w:r>
    </w:p>
    <w:p w14:paraId="4436DDCD" w14:textId="523A02E6" w:rsidR="00EA20EA" w:rsidRPr="00375E20" w:rsidRDefault="003E3A67" w:rsidP="00097D1F">
      <w:pPr>
        <w:spacing w:after="0" w:line="240" w:lineRule="auto"/>
        <w:rPr>
          <w:rFonts w:ascii="Calibri" w:hAnsi="Calibri" w:cs="Calibri"/>
        </w:rPr>
      </w:pPr>
      <w:r w:rsidRPr="00375E20">
        <w:rPr>
          <w:rFonts w:ascii="Calibri" w:hAnsi="Calibri" w:cs="Calibri"/>
          <w:b/>
          <w:bCs/>
          <w:color w:val="00B050"/>
        </w:rPr>
        <w:t xml:space="preserve">The priests </w:t>
      </w:r>
      <w:r w:rsidR="00D40A63" w:rsidRPr="00375E20">
        <w:rPr>
          <w:rFonts w:ascii="Calibri" w:hAnsi="Calibri" w:cs="Calibri"/>
          <w:b/>
          <w:bCs/>
          <w:color w:val="00B050"/>
        </w:rPr>
        <w:t xml:space="preserve">do the </w:t>
      </w:r>
      <w:r w:rsidRPr="00375E20">
        <w:rPr>
          <w:rFonts w:ascii="Calibri" w:hAnsi="Calibri" w:cs="Calibri"/>
          <w:b/>
          <w:bCs/>
          <w:color w:val="00B050"/>
        </w:rPr>
        <w:t>work with the sacrifices</w:t>
      </w:r>
      <w:r w:rsidR="00097D1F" w:rsidRPr="00375E20">
        <w:rPr>
          <w:rFonts w:ascii="Calibri" w:hAnsi="Calibri" w:cs="Calibri"/>
        </w:rPr>
        <w:br/>
      </w:r>
      <w:hyperlink r:id="rId18" w:history="1">
        <w:r w:rsidR="00097D1F" w:rsidRPr="00375E20">
          <w:rPr>
            <w:rStyle w:val="Hyperlink"/>
            <w:rFonts w:ascii="Calibri" w:hAnsi="Calibri" w:cs="Calibri"/>
            <w:b/>
            <w:bCs/>
            <w:color w:val="0070C0"/>
          </w:rPr>
          <w:t>2 Chronicles 29:24</w:t>
        </w:r>
      </w:hyperlink>
      <w:r w:rsidR="00097D1F" w:rsidRPr="00375E20">
        <w:rPr>
          <w:rFonts w:ascii="Calibri" w:hAnsi="Calibri" w:cs="Calibri"/>
          <w:color w:val="0070C0"/>
        </w:rPr>
        <w:t xml:space="preserve"> </w:t>
      </w:r>
      <w:r w:rsidR="00097D1F" w:rsidRPr="00375E20">
        <w:rPr>
          <w:rFonts w:ascii="Calibri" w:hAnsi="Calibri" w:cs="Calibri"/>
        </w:rPr>
        <w:t xml:space="preserve">And the priests killed them, and they made reconciliation with their blood upon the altar, to make an atonement for all Israel: for the king commanded </w:t>
      </w:r>
      <w:r w:rsidR="00097D1F" w:rsidRPr="00375E20">
        <w:rPr>
          <w:rFonts w:ascii="Calibri" w:hAnsi="Calibri" w:cs="Calibri"/>
          <w:i/>
          <w:iCs/>
        </w:rPr>
        <w:t>that</w:t>
      </w:r>
      <w:r w:rsidR="00097D1F" w:rsidRPr="00375E20">
        <w:rPr>
          <w:rFonts w:ascii="Calibri" w:hAnsi="Calibri" w:cs="Calibri"/>
        </w:rPr>
        <w:t xml:space="preserve"> the burnt offering and the sin offering </w:t>
      </w:r>
      <w:r w:rsidR="00097D1F" w:rsidRPr="00375E20">
        <w:rPr>
          <w:rFonts w:ascii="Calibri" w:hAnsi="Calibri" w:cs="Calibri"/>
          <w:i/>
          <w:iCs/>
        </w:rPr>
        <w:t>should be made</w:t>
      </w:r>
      <w:r w:rsidR="00097D1F" w:rsidRPr="00375E20">
        <w:rPr>
          <w:rFonts w:ascii="Calibri" w:hAnsi="Calibri" w:cs="Calibri"/>
        </w:rPr>
        <w:t xml:space="preserve"> for all Israel.</w:t>
      </w:r>
    </w:p>
    <w:p w14:paraId="625050B7" w14:textId="4FE4AE95" w:rsidR="003E3A67" w:rsidRPr="00375E20" w:rsidRDefault="00EA20EA" w:rsidP="00097D1F">
      <w:pPr>
        <w:spacing w:after="0" w:line="240" w:lineRule="auto"/>
        <w:rPr>
          <w:rFonts w:ascii="Calibri" w:hAnsi="Calibri" w:cs="Calibri"/>
          <w:b/>
          <w:bCs/>
        </w:rPr>
      </w:pPr>
      <w:r w:rsidRPr="00375E20">
        <w:rPr>
          <w:rFonts w:ascii="Calibri" w:hAnsi="Calibri" w:cs="Calibri"/>
          <w:b/>
          <w:bCs/>
          <w:color w:val="00B050"/>
        </w:rPr>
        <w:t xml:space="preserve">King Hezekiah sets </w:t>
      </w:r>
      <w:r w:rsidR="003E3A67" w:rsidRPr="00375E20">
        <w:rPr>
          <w:rFonts w:ascii="Calibri" w:hAnsi="Calibri" w:cs="Calibri"/>
          <w:b/>
          <w:bCs/>
          <w:color w:val="00B050"/>
        </w:rPr>
        <w:t>all</w:t>
      </w:r>
      <w:r w:rsidRPr="00375E20">
        <w:rPr>
          <w:rFonts w:ascii="Calibri" w:hAnsi="Calibri" w:cs="Calibri"/>
          <w:b/>
          <w:bCs/>
          <w:color w:val="00B050"/>
        </w:rPr>
        <w:t xml:space="preserve"> in the house of the LORD </w:t>
      </w:r>
      <w:r w:rsidR="003E3A67" w:rsidRPr="00375E20">
        <w:rPr>
          <w:rFonts w:ascii="Calibri" w:hAnsi="Calibri" w:cs="Calibri"/>
          <w:b/>
          <w:bCs/>
          <w:color w:val="00B050"/>
        </w:rPr>
        <w:t>and the worship begins</w:t>
      </w:r>
      <w:r w:rsidR="00097D1F" w:rsidRPr="00375E20">
        <w:rPr>
          <w:rFonts w:ascii="Calibri" w:hAnsi="Calibri" w:cs="Calibri"/>
        </w:rPr>
        <w:br/>
      </w:r>
      <w:hyperlink r:id="rId19" w:history="1">
        <w:r w:rsidR="00097D1F" w:rsidRPr="00375E20">
          <w:rPr>
            <w:rStyle w:val="Hyperlink"/>
            <w:rFonts w:ascii="Calibri" w:hAnsi="Calibri" w:cs="Calibri"/>
            <w:b/>
            <w:bCs/>
            <w:color w:val="0070C0"/>
          </w:rPr>
          <w:t>2 Chronicles 29:25</w:t>
        </w:r>
      </w:hyperlink>
      <w:r w:rsidR="00097D1F" w:rsidRPr="00375E20">
        <w:rPr>
          <w:rFonts w:ascii="Calibri" w:hAnsi="Calibri" w:cs="Calibri"/>
          <w:color w:val="0070C0"/>
        </w:rPr>
        <w:t xml:space="preserve"> </w:t>
      </w:r>
      <w:r w:rsidR="00097D1F" w:rsidRPr="00375E20">
        <w:rPr>
          <w:rFonts w:ascii="Calibri" w:hAnsi="Calibri" w:cs="Calibri"/>
        </w:rPr>
        <w:t xml:space="preserve">And he set the Levites in the house of the LORD with cymbals, with psalteries, and with harps, according to the commandment of David, and of Gad the king's seer, and Nathan the prophet: for </w:t>
      </w:r>
      <w:r w:rsidR="00097D1F" w:rsidRPr="00375E20">
        <w:rPr>
          <w:rFonts w:ascii="Calibri" w:hAnsi="Calibri" w:cs="Calibri"/>
          <w:i/>
          <w:iCs/>
        </w:rPr>
        <w:t>so was</w:t>
      </w:r>
      <w:r w:rsidR="00097D1F" w:rsidRPr="00375E20">
        <w:rPr>
          <w:rFonts w:ascii="Calibri" w:hAnsi="Calibri" w:cs="Calibri"/>
        </w:rPr>
        <w:t xml:space="preserve"> the commandment of the LORD by his prophets.</w:t>
      </w:r>
      <w:r w:rsidR="00097D1F" w:rsidRPr="00375E20">
        <w:rPr>
          <w:rFonts w:ascii="Calibri" w:hAnsi="Calibri" w:cs="Calibri"/>
        </w:rPr>
        <w:br/>
      </w:r>
      <w:r w:rsidR="00097D1F" w:rsidRPr="00375E20">
        <w:rPr>
          <w:rFonts w:ascii="Calibri" w:hAnsi="Calibri" w:cs="Calibri"/>
          <w:b/>
          <w:bCs/>
        </w:rPr>
        <w:t>2 Chronicles 29:26</w:t>
      </w:r>
      <w:r w:rsidR="00097D1F" w:rsidRPr="00375E20">
        <w:rPr>
          <w:rFonts w:ascii="Calibri" w:hAnsi="Calibri" w:cs="Calibri"/>
        </w:rPr>
        <w:t xml:space="preserve"> And the Levites stood with the instruments of David, and the priests with the trumpets.</w:t>
      </w:r>
      <w:r w:rsidR="00097D1F" w:rsidRPr="00375E20">
        <w:rPr>
          <w:rFonts w:ascii="Calibri" w:hAnsi="Calibri" w:cs="Calibri"/>
        </w:rPr>
        <w:br/>
      </w:r>
      <w:r w:rsidR="00097D1F" w:rsidRPr="00375E20">
        <w:rPr>
          <w:rFonts w:ascii="Calibri" w:hAnsi="Calibri" w:cs="Calibri"/>
          <w:b/>
          <w:bCs/>
        </w:rPr>
        <w:t>2 Chronicles 29:27</w:t>
      </w:r>
      <w:r w:rsidR="00097D1F" w:rsidRPr="00375E20">
        <w:rPr>
          <w:rFonts w:ascii="Calibri" w:hAnsi="Calibri" w:cs="Calibri"/>
        </w:rPr>
        <w:t xml:space="preserve"> And Hezekiah commanded to offer the burnt offering upon the altar. And when the burnt offering began, the song of the LORD began </w:t>
      </w:r>
      <w:r w:rsidR="00097D1F" w:rsidRPr="00375E20">
        <w:rPr>
          <w:rFonts w:ascii="Calibri" w:hAnsi="Calibri" w:cs="Calibri"/>
          <w:i/>
          <w:iCs/>
        </w:rPr>
        <w:t>also</w:t>
      </w:r>
      <w:r w:rsidR="00097D1F" w:rsidRPr="00375E20">
        <w:rPr>
          <w:rFonts w:ascii="Calibri" w:hAnsi="Calibri" w:cs="Calibri"/>
        </w:rPr>
        <w:t xml:space="preserve"> with the trumpets, and with the instruments </w:t>
      </w:r>
      <w:r w:rsidR="00097D1F" w:rsidRPr="00375E20">
        <w:rPr>
          <w:rFonts w:ascii="Calibri" w:hAnsi="Calibri" w:cs="Calibri"/>
          <w:i/>
          <w:iCs/>
        </w:rPr>
        <w:t>ordained</w:t>
      </w:r>
      <w:r w:rsidR="00097D1F" w:rsidRPr="00375E20">
        <w:rPr>
          <w:rFonts w:ascii="Calibri" w:hAnsi="Calibri" w:cs="Calibri"/>
        </w:rPr>
        <w:t xml:space="preserve"> by David king of Israel.</w:t>
      </w:r>
      <w:r w:rsidR="00097D1F" w:rsidRPr="00375E20">
        <w:rPr>
          <w:rFonts w:ascii="Calibri" w:hAnsi="Calibri" w:cs="Calibri"/>
        </w:rPr>
        <w:br/>
      </w:r>
      <w:r w:rsidR="00097D1F" w:rsidRPr="00375E20">
        <w:rPr>
          <w:rFonts w:ascii="Calibri" w:hAnsi="Calibri" w:cs="Calibri"/>
          <w:b/>
          <w:bCs/>
        </w:rPr>
        <w:t>2 Chronicles 29:28</w:t>
      </w:r>
      <w:r w:rsidR="00097D1F" w:rsidRPr="00375E20">
        <w:rPr>
          <w:rFonts w:ascii="Calibri" w:hAnsi="Calibri" w:cs="Calibri"/>
        </w:rPr>
        <w:t xml:space="preserve"> And all the congregation worshipped, and the singers sang, and the trumpeters sounded: </w:t>
      </w:r>
      <w:r w:rsidR="00097D1F" w:rsidRPr="00375E20">
        <w:rPr>
          <w:rFonts w:ascii="Calibri" w:hAnsi="Calibri" w:cs="Calibri"/>
          <w:i/>
          <w:iCs/>
        </w:rPr>
        <w:t>and</w:t>
      </w:r>
      <w:r w:rsidR="00097D1F" w:rsidRPr="00375E20">
        <w:rPr>
          <w:rFonts w:ascii="Calibri" w:hAnsi="Calibri" w:cs="Calibri"/>
        </w:rPr>
        <w:t xml:space="preserve"> all </w:t>
      </w:r>
      <w:r w:rsidR="00097D1F" w:rsidRPr="00375E20">
        <w:rPr>
          <w:rFonts w:ascii="Calibri" w:hAnsi="Calibri" w:cs="Calibri"/>
          <w:i/>
          <w:iCs/>
        </w:rPr>
        <w:t>this continued</w:t>
      </w:r>
      <w:r w:rsidR="00097D1F" w:rsidRPr="00375E20">
        <w:rPr>
          <w:rFonts w:ascii="Calibri" w:hAnsi="Calibri" w:cs="Calibri"/>
        </w:rPr>
        <w:t xml:space="preserve"> until the burnt offering was finished.</w:t>
      </w:r>
      <w:r w:rsidR="00097D1F" w:rsidRPr="00375E20">
        <w:rPr>
          <w:rFonts w:ascii="Calibri" w:hAnsi="Calibri" w:cs="Calibri"/>
        </w:rPr>
        <w:br/>
      </w:r>
      <w:r w:rsidR="00097D1F" w:rsidRPr="00375E20">
        <w:rPr>
          <w:rFonts w:ascii="Calibri" w:hAnsi="Calibri" w:cs="Calibri"/>
          <w:b/>
          <w:bCs/>
        </w:rPr>
        <w:t>2 Chronicles 29:29</w:t>
      </w:r>
      <w:r w:rsidR="00097D1F" w:rsidRPr="00375E20">
        <w:rPr>
          <w:rFonts w:ascii="Calibri" w:hAnsi="Calibri" w:cs="Calibri"/>
        </w:rPr>
        <w:t xml:space="preserve"> And when they had made an end of offering, the king and all that were present with him bowed themselves, and worshipped.</w:t>
      </w:r>
      <w:r w:rsidR="00097D1F" w:rsidRPr="00375E20">
        <w:rPr>
          <w:rFonts w:ascii="Calibri" w:hAnsi="Calibri" w:cs="Calibri"/>
        </w:rPr>
        <w:br/>
      </w:r>
      <w:r w:rsidR="00586CC3" w:rsidRPr="00375E20">
        <w:rPr>
          <w:rFonts w:ascii="Calibri" w:hAnsi="Calibri" w:cs="Calibri"/>
          <w:b/>
          <w:bCs/>
          <w:color w:val="00B050"/>
        </w:rPr>
        <w:t>They sang the Words of David and Asaph</w:t>
      </w:r>
    </w:p>
    <w:p w14:paraId="3D342CB9" w14:textId="020E2850" w:rsidR="003E3A67" w:rsidRDefault="00586CC3" w:rsidP="00097D1F">
      <w:pPr>
        <w:spacing w:after="0" w:line="240" w:lineRule="auto"/>
        <w:rPr>
          <w:rFonts w:ascii="Calibri" w:hAnsi="Calibri" w:cs="Calibri"/>
        </w:rPr>
      </w:pPr>
      <w:hyperlink r:id="rId20" w:history="1">
        <w:r w:rsidR="00097D1F" w:rsidRPr="00375E20">
          <w:rPr>
            <w:rStyle w:val="Hyperlink"/>
            <w:rFonts w:ascii="Calibri" w:hAnsi="Calibri" w:cs="Calibri"/>
            <w:b/>
            <w:bCs/>
            <w:color w:val="0070C0"/>
          </w:rPr>
          <w:t>2 Chronicles 29:30</w:t>
        </w:r>
      </w:hyperlink>
      <w:r w:rsidR="00097D1F" w:rsidRPr="00375E20">
        <w:rPr>
          <w:rFonts w:ascii="Calibri" w:hAnsi="Calibri" w:cs="Calibri"/>
          <w:color w:val="0070C0"/>
        </w:rPr>
        <w:t xml:space="preserve"> </w:t>
      </w:r>
      <w:r w:rsidR="00097D1F" w:rsidRPr="00375E20">
        <w:rPr>
          <w:rFonts w:ascii="Calibri" w:hAnsi="Calibri" w:cs="Calibri"/>
        </w:rPr>
        <w:t>Moreover Hezekiah the king and the princes commanded the Levites to sing praise unto the LORD with the words of David, and of Asaph the seer. And they sang praises with gladness, and they bowed their heads and worshipped.</w:t>
      </w:r>
    </w:p>
    <w:p w14:paraId="6229ED2D" w14:textId="53757938" w:rsidR="001C2577" w:rsidRPr="001C2577" w:rsidRDefault="001C2577" w:rsidP="00097D1F">
      <w:pPr>
        <w:spacing w:after="0" w:line="240" w:lineRule="auto"/>
        <w:rPr>
          <w:rFonts w:ascii="Calibri" w:hAnsi="Calibri" w:cs="Calibri"/>
          <w:b/>
          <w:bCs/>
          <w:color w:val="EE0000"/>
          <w:sz w:val="28"/>
          <w:szCs w:val="28"/>
        </w:rPr>
      </w:pPr>
      <w:r w:rsidRPr="001C2577">
        <w:rPr>
          <w:rFonts w:ascii="Calibri" w:hAnsi="Calibri" w:cs="Calibri"/>
          <w:b/>
          <w:bCs/>
          <w:color w:val="EE0000"/>
          <w:sz w:val="28"/>
          <w:szCs w:val="28"/>
        </w:rPr>
        <w:t xml:space="preserve">V. The People are Consecrated and Giving </w:t>
      </w:r>
      <w:r w:rsidR="0082263B" w:rsidRPr="001C2577">
        <w:rPr>
          <w:rFonts w:ascii="Calibri" w:hAnsi="Calibri" w:cs="Calibri"/>
          <w:b/>
          <w:bCs/>
          <w:color w:val="EE0000"/>
          <w:sz w:val="28"/>
          <w:szCs w:val="28"/>
        </w:rPr>
        <w:t>Rejoiceful</w:t>
      </w:r>
      <w:r w:rsidR="0082263B">
        <w:rPr>
          <w:rFonts w:ascii="Calibri" w:hAnsi="Calibri" w:cs="Calibri"/>
          <w:b/>
          <w:bCs/>
          <w:color w:val="EE0000"/>
          <w:sz w:val="28"/>
          <w:szCs w:val="28"/>
        </w:rPr>
        <w:t>ly</w:t>
      </w:r>
    </w:p>
    <w:p w14:paraId="4296985F" w14:textId="5455DAC4" w:rsidR="003E3A67" w:rsidRPr="00375E20" w:rsidRDefault="003E3A67" w:rsidP="00097D1F">
      <w:pPr>
        <w:spacing w:after="0" w:line="240" w:lineRule="auto"/>
        <w:rPr>
          <w:rFonts w:ascii="Calibri" w:hAnsi="Calibri" w:cs="Calibri"/>
        </w:rPr>
      </w:pPr>
      <w:hyperlink r:id="rId21" w:history="1">
        <w:r w:rsidRPr="00375E20">
          <w:rPr>
            <w:rStyle w:val="Hyperlink"/>
            <w:rFonts w:ascii="Calibri" w:hAnsi="Calibri" w:cs="Calibri"/>
            <w:b/>
            <w:bCs/>
            <w:color w:val="00B050"/>
            <w:u w:val="none"/>
          </w:rPr>
          <w:t>Now that the people are consecrated thank offerings are in order</w:t>
        </w:r>
      </w:hyperlink>
      <w:r w:rsidR="00097D1F" w:rsidRPr="00375E20">
        <w:rPr>
          <w:rFonts w:ascii="Calibri" w:hAnsi="Calibri" w:cs="Calibri"/>
        </w:rPr>
        <w:br/>
      </w:r>
      <w:hyperlink r:id="rId22" w:history="1">
        <w:r w:rsidR="00097D1F" w:rsidRPr="00375E20">
          <w:rPr>
            <w:rStyle w:val="Hyperlink"/>
            <w:rFonts w:ascii="Calibri" w:hAnsi="Calibri" w:cs="Calibri"/>
            <w:b/>
            <w:bCs/>
            <w:color w:val="0070C0"/>
          </w:rPr>
          <w:t>2 Chronicles 29:31</w:t>
        </w:r>
      </w:hyperlink>
      <w:r w:rsidR="00097D1F" w:rsidRPr="00375E20">
        <w:rPr>
          <w:rFonts w:ascii="Calibri" w:hAnsi="Calibri" w:cs="Calibri"/>
        </w:rPr>
        <w:t xml:space="preserve"> Then Hezekiah answered and said, Now ye have consecrated yourselves unto the LORD, come near and bring sacrifices and thank offerings into the house of the LORD. And the congregation brought in sacrifices and thank offerings; and as many as were of a free heart burnt offerings.</w:t>
      </w:r>
    </w:p>
    <w:p w14:paraId="6A9A5F68" w14:textId="4F0ECD48" w:rsidR="00DC1E32" w:rsidRPr="00375E20" w:rsidRDefault="00DC1E32" w:rsidP="00097D1F">
      <w:pPr>
        <w:spacing w:after="0" w:line="240" w:lineRule="auto"/>
        <w:rPr>
          <w:rFonts w:ascii="Calibri" w:hAnsi="Calibri" w:cs="Calibri"/>
        </w:rPr>
      </w:pPr>
      <w:r w:rsidRPr="00375E20">
        <w:rPr>
          <w:rFonts w:ascii="Calibri" w:hAnsi="Calibri" w:cs="Calibri"/>
          <w:b/>
          <w:bCs/>
          <w:color w:val="00B050"/>
        </w:rPr>
        <w:t>Seventy</w:t>
      </w:r>
      <w:r w:rsidR="003E3A67" w:rsidRPr="00375E20">
        <w:rPr>
          <w:rFonts w:ascii="Calibri" w:hAnsi="Calibri" w:cs="Calibri"/>
          <w:b/>
          <w:bCs/>
          <w:color w:val="00B050"/>
        </w:rPr>
        <w:t xml:space="preserve"> bullocks, a hundred rams</w:t>
      </w:r>
      <w:r w:rsidRPr="00375E20">
        <w:rPr>
          <w:rFonts w:ascii="Calibri" w:hAnsi="Calibri" w:cs="Calibri"/>
          <w:b/>
          <w:bCs/>
          <w:color w:val="00B050"/>
        </w:rPr>
        <w:t>, two hundred lambs, six hundred oxen, and 3000 sheep</w:t>
      </w:r>
      <w:r w:rsidR="00097D1F" w:rsidRPr="00375E20">
        <w:rPr>
          <w:rFonts w:ascii="Calibri" w:hAnsi="Calibri" w:cs="Calibri"/>
        </w:rPr>
        <w:br/>
      </w:r>
      <w:hyperlink r:id="rId23" w:history="1">
        <w:r w:rsidR="00097D1F" w:rsidRPr="00375E20">
          <w:rPr>
            <w:rStyle w:val="Hyperlink"/>
            <w:rFonts w:ascii="Calibri" w:hAnsi="Calibri" w:cs="Calibri"/>
            <w:b/>
            <w:bCs/>
            <w:color w:val="0070C0"/>
          </w:rPr>
          <w:t>2 Chronicles 29:32</w:t>
        </w:r>
      </w:hyperlink>
      <w:r w:rsidR="00097D1F" w:rsidRPr="00375E20">
        <w:rPr>
          <w:rFonts w:ascii="Calibri" w:hAnsi="Calibri" w:cs="Calibri"/>
        </w:rPr>
        <w:t xml:space="preserve"> And the number of the burnt offerings, which the congregation brought, was threescore and ten bullocks, an hundred rams, </w:t>
      </w:r>
      <w:r w:rsidR="00097D1F" w:rsidRPr="00375E20">
        <w:rPr>
          <w:rFonts w:ascii="Calibri" w:hAnsi="Calibri" w:cs="Calibri"/>
          <w:i/>
          <w:iCs/>
        </w:rPr>
        <w:t>and</w:t>
      </w:r>
      <w:r w:rsidR="00097D1F" w:rsidRPr="00375E20">
        <w:rPr>
          <w:rFonts w:ascii="Calibri" w:hAnsi="Calibri" w:cs="Calibri"/>
        </w:rPr>
        <w:t xml:space="preserve"> two hundred lambs: all these </w:t>
      </w:r>
      <w:r w:rsidR="00097D1F" w:rsidRPr="00375E20">
        <w:rPr>
          <w:rFonts w:ascii="Calibri" w:hAnsi="Calibri" w:cs="Calibri"/>
          <w:i/>
          <w:iCs/>
        </w:rPr>
        <w:t>were</w:t>
      </w:r>
      <w:r w:rsidR="00097D1F" w:rsidRPr="00375E20">
        <w:rPr>
          <w:rFonts w:ascii="Calibri" w:hAnsi="Calibri" w:cs="Calibri"/>
        </w:rPr>
        <w:t xml:space="preserve"> for a burnt offering to the LORD.</w:t>
      </w:r>
      <w:r w:rsidR="00097D1F" w:rsidRPr="00375E20">
        <w:rPr>
          <w:rFonts w:ascii="Calibri" w:hAnsi="Calibri" w:cs="Calibri"/>
        </w:rPr>
        <w:br/>
      </w:r>
      <w:r w:rsidR="00097D1F" w:rsidRPr="00375E20">
        <w:rPr>
          <w:rFonts w:ascii="Calibri" w:hAnsi="Calibri" w:cs="Calibri"/>
          <w:b/>
          <w:bCs/>
        </w:rPr>
        <w:t>2 Chronicles 29:33</w:t>
      </w:r>
      <w:r w:rsidR="00097D1F" w:rsidRPr="00375E20">
        <w:rPr>
          <w:rFonts w:ascii="Calibri" w:hAnsi="Calibri" w:cs="Calibri"/>
        </w:rPr>
        <w:t xml:space="preserve"> And the consecrated things </w:t>
      </w:r>
      <w:r w:rsidR="00097D1F" w:rsidRPr="00375E20">
        <w:rPr>
          <w:rFonts w:ascii="Calibri" w:hAnsi="Calibri" w:cs="Calibri"/>
          <w:i/>
          <w:iCs/>
        </w:rPr>
        <w:t>were</w:t>
      </w:r>
      <w:r w:rsidR="00097D1F" w:rsidRPr="00375E20">
        <w:rPr>
          <w:rFonts w:ascii="Calibri" w:hAnsi="Calibri" w:cs="Calibri"/>
        </w:rPr>
        <w:t xml:space="preserve"> six hundred oxen and three thousand sheep.</w:t>
      </w:r>
    </w:p>
    <w:p w14:paraId="63A7D91A" w14:textId="77777777" w:rsidR="008F009B" w:rsidRDefault="008F009B" w:rsidP="00097D1F">
      <w:pPr>
        <w:spacing w:after="0" w:line="240" w:lineRule="auto"/>
        <w:rPr>
          <w:rFonts w:ascii="Calibri" w:hAnsi="Calibri" w:cs="Calibri"/>
          <w:b/>
          <w:bCs/>
          <w:color w:val="00B050"/>
        </w:rPr>
      </w:pPr>
    </w:p>
    <w:p w14:paraId="0009693A" w14:textId="77777777" w:rsidR="008F009B" w:rsidRDefault="008F009B" w:rsidP="00097D1F">
      <w:pPr>
        <w:spacing w:after="0" w:line="240" w:lineRule="auto"/>
        <w:rPr>
          <w:rFonts w:ascii="Calibri" w:hAnsi="Calibri" w:cs="Calibri"/>
          <w:b/>
          <w:bCs/>
          <w:color w:val="00B050"/>
        </w:rPr>
      </w:pPr>
    </w:p>
    <w:p w14:paraId="5E01DA0D" w14:textId="3940A512" w:rsidR="00861F83" w:rsidRPr="00375E20" w:rsidRDefault="00DC1E32" w:rsidP="00097D1F">
      <w:pPr>
        <w:spacing w:after="0" w:line="240" w:lineRule="auto"/>
        <w:rPr>
          <w:rFonts w:ascii="Calibri" w:hAnsi="Calibri" w:cs="Calibri"/>
        </w:rPr>
      </w:pPr>
      <w:r w:rsidRPr="00375E20">
        <w:rPr>
          <w:rFonts w:ascii="Calibri" w:hAnsi="Calibri" w:cs="Calibri"/>
          <w:b/>
          <w:bCs/>
          <w:color w:val="00B050"/>
        </w:rPr>
        <w:lastRenderedPageBreak/>
        <w:t>The priests could not keep up, so the Levites helped them</w:t>
      </w:r>
      <w:r w:rsidR="00097D1F" w:rsidRPr="00375E20">
        <w:rPr>
          <w:rFonts w:ascii="Calibri" w:hAnsi="Calibri" w:cs="Calibri"/>
        </w:rPr>
        <w:br/>
      </w:r>
      <w:hyperlink r:id="rId24" w:history="1">
        <w:r w:rsidR="00097D1F" w:rsidRPr="00375E20">
          <w:rPr>
            <w:rStyle w:val="Hyperlink"/>
            <w:rFonts w:ascii="Calibri" w:hAnsi="Calibri" w:cs="Calibri"/>
            <w:b/>
            <w:bCs/>
            <w:color w:val="0070C0"/>
          </w:rPr>
          <w:t>2 Chronicles 29:34</w:t>
        </w:r>
      </w:hyperlink>
      <w:r w:rsidR="00097D1F" w:rsidRPr="00375E20">
        <w:rPr>
          <w:rFonts w:ascii="Calibri" w:hAnsi="Calibri" w:cs="Calibri"/>
        </w:rPr>
        <w:t xml:space="preserve"> But the priests were too few, so that they could not flay all the burnt offerings: wherefore their brethren the Levites did help them, till the work was ended, and until the </w:t>
      </w:r>
      <w:r w:rsidR="00097D1F" w:rsidRPr="00375E20">
        <w:rPr>
          <w:rFonts w:ascii="Calibri" w:hAnsi="Calibri" w:cs="Calibri"/>
          <w:i/>
          <w:iCs/>
        </w:rPr>
        <w:t>other</w:t>
      </w:r>
      <w:r w:rsidR="00097D1F" w:rsidRPr="00375E20">
        <w:rPr>
          <w:rFonts w:ascii="Calibri" w:hAnsi="Calibri" w:cs="Calibri"/>
        </w:rPr>
        <w:t xml:space="preserve"> priests had sanctified themselves: for the Levites </w:t>
      </w:r>
      <w:r w:rsidR="00097D1F" w:rsidRPr="00375E20">
        <w:rPr>
          <w:rFonts w:ascii="Calibri" w:hAnsi="Calibri" w:cs="Calibri"/>
          <w:i/>
          <w:iCs/>
        </w:rPr>
        <w:t>were</w:t>
      </w:r>
      <w:r w:rsidR="00097D1F" w:rsidRPr="00375E20">
        <w:rPr>
          <w:rFonts w:ascii="Calibri" w:hAnsi="Calibri" w:cs="Calibri"/>
        </w:rPr>
        <w:t xml:space="preserve"> more upright in heart to sanctify themselves than the priests.</w:t>
      </w:r>
    </w:p>
    <w:p w14:paraId="68EDE4DB" w14:textId="23D93247" w:rsidR="00097D1F" w:rsidRPr="00375E20" w:rsidRDefault="00861F83" w:rsidP="00097D1F">
      <w:pPr>
        <w:spacing w:after="0" w:line="240" w:lineRule="auto"/>
        <w:rPr>
          <w:rFonts w:ascii="Calibri" w:hAnsi="Calibri" w:cs="Calibri"/>
        </w:rPr>
      </w:pPr>
      <w:r w:rsidRPr="00375E20">
        <w:rPr>
          <w:rFonts w:ascii="Calibri" w:hAnsi="Calibri" w:cs="Calibri"/>
          <w:b/>
          <w:bCs/>
          <w:color w:val="00B050"/>
        </w:rPr>
        <w:t>The Entire city rejoiced</w:t>
      </w:r>
      <w:r w:rsidRPr="00375E20">
        <w:rPr>
          <w:rFonts w:ascii="Calibri" w:hAnsi="Calibri" w:cs="Calibri"/>
          <w:color w:val="00B050"/>
        </w:rPr>
        <w:t xml:space="preserve"> </w:t>
      </w:r>
      <w:r w:rsidR="00097D1F" w:rsidRPr="00375E20">
        <w:rPr>
          <w:rFonts w:ascii="Calibri" w:hAnsi="Calibri" w:cs="Calibri"/>
        </w:rPr>
        <w:br/>
      </w:r>
      <w:hyperlink r:id="rId25" w:history="1">
        <w:r w:rsidR="00097D1F" w:rsidRPr="00375E20">
          <w:rPr>
            <w:rStyle w:val="Hyperlink"/>
            <w:rFonts w:ascii="Calibri" w:hAnsi="Calibri" w:cs="Calibri"/>
            <w:b/>
            <w:bCs/>
            <w:color w:val="0070C0"/>
          </w:rPr>
          <w:t>2 Chronicles 29:35</w:t>
        </w:r>
      </w:hyperlink>
      <w:r w:rsidR="00097D1F" w:rsidRPr="00375E20">
        <w:rPr>
          <w:rFonts w:ascii="Calibri" w:hAnsi="Calibri" w:cs="Calibri"/>
          <w:color w:val="0070C0"/>
        </w:rPr>
        <w:t xml:space="preserve"> </w:t>
      </w:r>
      <w:r w:rsidR="00097D1F" w:rsidRPr="00375E20">
        <w:rPr>
          <w:rFonts w:ascii="Calibri" w:hAnsi="Calibri" w:cs="Calibri"/>
        </w:rPr>
        <w:t xml:space="preserve">And also the burnt offerings </w:t>
      </w:r>
      <w:r w:rsidR="00097D1F" w:rsidRPr="00375E20">
        <w:rPr>
          <w:rFonts w:ascii="Calibri" w:hAnsi="Calibri" w:cs="Calibri"/>
          <w:i/>
          <w:iCs/>
        </w:rPr>
        <w:t>were</w:t>
      </w:r>
      <w:r w:rsidR="00097D1F" w:rsidRPr="00375E20">
        <w:rPr>
          <w:rFonts w:ascii="Calibri" w:hAnsi="Calibri" w:cs="Calibri"/>
        </w:rPr>
        <w:t xml:space="preserve"> in abundance, with the fat of the peace offerings, and the drink offerings for </w:t>
      </w:r>
      <w:r w:rsidR="00097D1F" w:rsidRPr="00375E20">
        <w:rPr>
          <w:rFonts w:ascii="Calibri" w:hAnsi="Calibri" w:cs="Calibri"/>
          <w:i/>
          <w:iCs/>
        </w:rPr>
        <w:t>every</w:t>
      </w:r>
      <w:r w:rsidR="00097D1F" w:rsidRPr="00375E20">
        <w:rPr>
          <w:rFonts w:ascii="Calibri" w:hAnsi="Calibri" w:cs="Calibri"/>
        </w:rPr>
        <w:t xml:space="preserve"> burnt offering. So the service of the house of the LORD was set in order.</w:t>
      </w:r>
      <w:r w:rsidR="00097D1F" w:rsidRPr="00375E20">
        <w:rPr>
          <w:rFonts w:ascii="Calibri" w:hAnsi="Calibri" w:cs="Calibri"/>
        </w:rPr>
        <w:br/>
      </w:r>
      <w:r w:rsidR="00097D1F" w:rsidRPr="00375E20">
        <w:rPr>
          <w:rFonts w:ascii="Calibri" w:hAnsi="Calibri" w:cs="Calibri"/>
          <w:b/>
          <w:bCs/>
        </w:rPr>
        <w:t>2 Chronicles 29:36</w:t>
      </w:r>
      <w:r w:rsidR="00097D1F" w:rsidRPr="00375E20">
        <w:rPr>
          <w:rFonts w:ascii="Calibri" w:hAnsi="Calibri" w:cs="Calibri"/>
        </w:rPr>
        <w:t xml:space="preserve"> </w:t>
      </w:r>
      <w:r w:rsidR="00097D1F" w:rsidRPr="001C2577">
        <w:rPr>
          <w:rFonts w:ascii="Calibri" w:hAnsi="Calibri" w:cs="Calibri"/>
          <w:highlight w:val="yellow"/>
        </w:rPr>
        <w:t xml:space="preserve">And Hezekiah rejoiced, and all the people, that God had prepared the people: for the thing was </w:t>
      </w:r>
      <w:r w:rsidR="00097D1F" w:rsidRPr="001C2577">
        <w:rPr>
          <w:rFonts w:ascii="Calibri" w:hAnsi="Calibri" w:cs="Calibri"/>
          <w:i/>
          <w:iCs/>
          <w:highlight w:val="yellow"/>
        </w:rPr>
        <w:t>done</w:t>
      </w:r>
      <w:r w:rsidR="00097D1F" w:rsidRPr="001C2577">
        <w:rPr>
          <w:rFonts w:ascii="Calibri" w:hAnsi="Calibri" w:cs="Calibri"/>
          <w:highlight w:val="yellow"/>
        </w:rPr>
        <w:t xml:space="preserve"> suddenly.</w:t>
      </w:r>
    </w:p>
    <w:p w14:paraId="382477C6" w14:textId="26DCDDE9" w:rsidR="00F84C36" w:rsidRPr="001C2577" w:rsidRDefault="001C2577" w:rsidP="00097D1F">
      <w:pPr>
        <w:spacing w:after="0" w:line="240" w:lineRule="auto"/>
        <w:rPr>
          <w:rFonts w:ascii="Calibri" w:hAnsi="Calibri" w:cs="Calibri"/>
          <w:b/>
          <w:bCs/>
          <w:color w:val="EE0000"/>
          <w:sz w:val="28"/>
          <w:szCs w:val="28"/>
        </w:rPr>
      </w:pPr>
      <w:r w:rsidRPr="001C2577">
        <w:rPr>
          <w:rFonts w:ascii="Calibri" w:hAnsi="Calibri" w:cs="Calibri"/>
          <w:b/>
          <w:bCs/>
          <w:color w:val="EE0000"/>
          <w:sz w:val="28"/>
          <w:szCs w:val="28"/>
        </w:rPr>
        <w:t xml:space="preserve">VI. An Invitation </w:t>
      </w:r>
      <w:r w:rsidR="0082263B">
        <w:rPr>
          <w:rFonts w:ascii="Calibri" w:hAnsi="Calibri" w:cs="Calibri"/>
          <w:b/>
          <w:bCs/>
          <w:color w:val="EE0000"/>
          <w:sz w:val="28"/>
          <w:szCs w:val="28"/>
        </w:rPr>
        <w:t>sent</w:t>
      </w:r>
      <w:r w:rsidRPr="001C2577">
        <w:rPr>
          <w:rFonts w:ascii="Calibri" w:hAnsi="Calibri" w:cs="Calibri"/>
          <w:b/>
          <w:bCs/>
          <w:color w:val="EE0000"/>
          <w:sz w:val="28"/>
          <w:szCs w:val="28"/>
        </w:rPr>
        <w:t xml:space="preserve"> from</w:t>
      </w:r>
      <w:r w:rsidR="00F84C36" w:rsidRPr="001C2577">
        <w:rPr>
          <w:rFonts w:ascii="Calibri" w:hAnsi="Calibri" w:cs="Calibri"/>
          <w:b/>
          <w:bCs/>
          <w:color w:val="EE0000"/>
          <w:sz w:val="28"/>
          <w:szCs w:val="28"/>
        </w:rPr>
        <w:t xml:space="preserve"> Dan to Beer-Sheeba </w:t>
      </w:r>
    </w:p>
    <w:p w14:paraId="57658D04" w14:textId="379AAD57" w:rsidR="00F84C36" w:rsidRPr="00375E20" w:rsidRDefault="00F84C36" w:rsidP="00097D1F">
      <w:pPr>
        <w:spacing w:after="0" w:line="240" w:lineRule="auto"/>
        <w:rPr>
          <w:rFonts w:ascii="Calibri" w:hAnsi="Calibri" w:cs="Calibri"/>
        </w:rPr>
      </w:pPr>
      <w:hyperlink r:id="rId26" w:history="1">
        <w:r w:rsidRPr="00375E20">
          <w:rPr>
            <w:rStyle w:val="Hyperlink"/>
            <w:rFonts w:ascii="Calibri" w:hAnsi="Calibri" w:cs="Calibri"/>
            <w:b/>
            <w:bCs/>
            <w:color w:val="0070C0"/>
          </w:rPr>
          <w:t>2 Chronicles 30:1</w:t>
        </w:r>
      </w:hyperlink>
      <w:r w:rsidRPr="00375E20">
        <w:rPr>
          <w:rFonts w:ascii="Calibri" w:hAnsi="Calibri" w:cs="Calibri"/>
        </w:rPr>
        <w:t xml:space="preserve"> And Hezekiah sent to all Israel and Judah, and wrote letters also to Ephraim and Manasseh, that they should come to the house of the LORD at Jerusalem, to keep the passover unto the LORD God of Israel.</w:t>
      </w:r>
      <w:r w:rsidRPr="00375E20">
        <w:rPr>
          <w:rFonts w:ascii="Calibri" w:hAnsi="Calibri" w:cs="Calibri"/>
        </w:rPr>
        <w:br/>
      </w:r>
      <w:r w:rsidRPr="00375E20">
        <w:rPr>
          <w:rFonts w:ascii="Calibri" w:hAnsi="Calibri" w:cs="Calibri"/>
          <w:b/>
          <w:bCs/>
        </w:rPr>
        <w:t>2 Chronicles 30:2</w:t>
      </w:r>
      <w:r w:rsidRPr="00375E20">
        <w:rPr>
          <w:rFonts w:ascii="Calibri" w:hAnsi="Calibri" w:cs="Calibri"/>
        </w:rPr>
        <w:t xml:space="preserve"> For the king had taken counsel, and his princes, and all the congregation in Jerusalem, to keep the passover in the second month.</w:t>
      </w:r>
      <w:r w:rsidRPr="00375E20">
        <w:rPr>
          <w:rFonts w:ascii="Calibri" w:hAnsi="Calibri" w:cs="Calibri"/>
        </w:rPr>
        <w:br/>
      </w:r>
      <w:r w:rsidRPr="00375E20">
        <w:rPr>
          <w:rFonts w:ascii="Calibri" w:hAnsi="Calibri" w:cs="Calibri"/>
          <w:b/>
          <w:bCs/>
        </w:rPr>
        <w:t>2 Chronicles 30:3</w:t>
      </w:r>
      <w:r w:rsidRPr="00375E20">
        <w:rPr>
          <w:rFonts w:ascii="Calibri" w:hAnsi="Calibri" w:cs="Calibri"/>
        </w:rPr>
        <w:t xml:space="preserve"> For they could not keep it at that time, because the priests had not sanctified themselves sufficiently, neither had the people gathered themselves together to Jerusalem.</w:t>
      </w:r>
      <w:r w:rsidRPr="00375E20">
        <w:rPr>
          <w:rFonts w:ascii="Calibri" w:hAnsi="Calibri" w:cs="Calibri"/>
        </w:rPr>
        <w:br/>
      </w:r>
      <w:r w:rsidRPr="00375E20">
        <w:rPr>
          <w:rFonts w:ascii="Calibri" w:hAnsi="Calibri" w:cs="Calibri"/>
          <w:b/>
          <w:bCs/>
        </w:rPr>
        <w:t>2 Chronicles 30:4</w:t>
      </w:r>
      <w:r w:rsidRPr="00375E20">
        <w:rPr>
          <w:rFonts w:ascii="Calibri" w:hAnsi="Calibri" w:cs="Calibri"/>
        </w:rPr>
        <w:t xml:space="preserve"> And the thing pleased the king and all the congregation.</w:t>
      </w:r>
      <w:r w:rsidRPr="00375E20">
        <w:rPr>
          <w:rFonts w:ascii="Calibri" w:hAnsi="Calibri" w:cs="Calibri"/>
        </w:rPr>
        <w:br/>
      </w:r>
      <w:r w:rsidRPr="00375E20">
        <w:rPr>
          <w:rFonts w:ascii="Calibri" w:hAnsi="Calibri" w:cs="Calibri"/>
          <w:b/>
          <w:bCs/>
        </w:rPr>
        <w:t>2 Chronicles 30:5</w:t>
      </w:r>
      <w:r w:rsidRPr="00375E20">
        <w:rPr>
          <w:rFonts w:ascii="Calibri" w:hAnsi="Calibri" w:cs="Calibri"/>
        </w:rPr>
        <w:t xml:space="preserve"> So they established a decree to make proclamation throughout all Israel, from Beer-sheba even to Dan, that they should come to keep the passover unto the LORD God of Israel at Jerusalem: for they had not done </w:t>
      </w:r>
      <w:r w:rsidRPr="00375E20">
        <w:rPr>
          <w:rFonts w:ascii="Calibri" w:hAnsi="Calibri" w:cs="Calibri"/>
          <w:i/>
          <w:iCs/>
        </w:rPr>
        <w:t>it</w:t>
      </w:r>
      <w:r w:rsidRPr="00375E20">
        <w:rPr>
          <w:rFonts w:ascii="Calibri" w:hAnsi="Calibri" w:cs="Calibri"/>
        </w:rPr>
        <w:t xml:space="preserve"> of a long </w:t>
      </w:r>
      <w:r w:rsidRPr="00375E20">
        <w:rPr>
          <w:rFonts w:ascii="Calibri" w:hAnsi="Calibri" w:cs="Calibri"/>
          <w:i/>
          <w:iCs/>
        </w:rPr>
        <w:t>time in such sort</w:t>
      </w:r>
      <w:r w:rsidRPr="00375E20">
        <w:rPr>
          <w:rFonts w:ascii="Calibri" w:hAnsi="Calibri" w:cs="Calibri"/>
        </w:rPr>
        <w:t xml:space="preserve"> as it was written.</w:t>
      </w:r>
      <w:r w:rsidRPr="00375E20">
        <w:rPr>
          <w:rFonts w:ascii="Calibri" w:hAnsi="Calibri" w:cs="Calibri"/>
        </w:rPr>
        <w:br/>
      </w:r>
      <w:r w:rsidRPr="00375E20">
        <w:rPr>
          <w:rFonts w:ascii="Calibri" w:hAnsi="Calibri" w:cs="Calibri"/>
          <w:b/>
          <w:bCs/>
        </w:rPr>
        <w:t>2 Chronicles 30:6</w:t>
      </w:r>
      <w:r w:rsidRPr="00375E20">
        <w:rPr>
          <w:rFonts w:ascii="Calibri" w:hAnsi="Calibri" w:cs="Calibri"/>
        </w:rPr>
        <w:t xml:space="preserve"> So the posts went with the letters from the king and his princes throughout all Israel and Judah, and according to the commandment of the king, saying, Ye children of Israel, turn again unto the LORD God of Abraham, Isaac, and Israel, and he will return to the remnant of you, that are escaped out of the hand of the kings of Assyria.</w:t>
      </w:r>
    </w:p>
    <w:p w14:paraId="4C0916CE" w14:textId="317FEF9F" w:rsidR="004265B0" w:rsidRPr="00375E20" w:rsidRDefault="00F84C36" w:rsidP="00097D1F">
      <w:pPr>
        <w:spacing w:after="0" w:line="240" w:lineRule="auto"/>
        <w:rPr>
          <w:rFonts w:ascii="Calibri" w:hAnsi="Calibri" w:cs="Calibri"/>
        </w:rPr>
      </w:pPr>
      <w:r w:rsidRPr="00375E20">
        <w:rPr>
          <w:rFonts w:ascii="Calibri" w:hAnsi="Calibri" w:cs="Calibri"/>
          <w:b/>
          <w:bCs/>
          <w:color w:val="00B050"/>
        </w:rPr>
        <w:t xml:space="preserve">Those that have escaped Assyria, </w:t>
      </w:r>
      <w:r w:rsidR="004265B0" w:rsidRPr="00375E20">
        <w:rPr>
          <w:rFonts w:ascii="Calibri" w:hAnsi="Calibri" w:cs="Calibri"/>
          <w:b/>
          <w:bCs/>
          <w:color w:val="00B050"/>
        </w:rPr>
        <w:t xml:space="preserve">Yield yourselves, </w:t>
      </w:r>
      <w:r w:rsidRPr="00375E20">
        <w:rPr>
          <w:rFonts w:ascii="Calibri" w:hAnsi="Calibri" w:cs="Calibri"/>
          <w:b/>
          <w:bCs/>
          <w:color w:val="00B050"/>
        </w:rPr>
        <w:t xml:space="preserve">don’t </w:t>
      </w:r>
      <w:r w:rsidR="004265B0" w:rsidRPr="00375E20">
        <w:rPr>
          <w:rFonts w:ascii="Calibri" w:hAnsi="Calibri" w:cs="Calibri"/>
          <w:b/>
          <w:bCs/>
          <w:color w:val="00B050"/>
        </w:rPr>
        <w:t>trespass</w:t>
      </w:r>
      <w:r w:rsidRPr="00375E20">
        <w:rPr>
          <w:rFonts w:ascii="Calibri" w:hAnsi="Calibri" w:cs="Calibri"/>
          <w:b/>
          <w:bCs/>
          <w:color w:val="00B050"/>
        </w:rPr>
        <w:t xml:space="preserve"> as your fathers did</w:t>
      </w:r>
      <w:r w:rsidRPr="00375E20">
        <w:rPr>
          <w:rFonts w:ascii="Calibri" w:hAnsi="Calibri" w:cs="Calibri"/>
        </w:rPr>
        <w:br/>
      </w:r>
      <w:hyperlink r:id="rId27" w:history="1">
        <w:r w:rsidRPr="00375E20">
          <w:rPr>
            <w:rStyle w:val="Hyperlink"/>
            <w:rFonts w:ascii="Calibri" w:hAnsi="Calibri" w:cs="Calibri"/>
            <w:b/>
            <w:bCs/>
            <w:color w:val="0070C0"/>
          </w:rPr>
          <w:t>2 Chronicles 30:7</w:t>
        </w:r>
      </w:hyperlink>
      <w:r w:rsidRPr="00375E20">
        <w:rPr>
          <w:rFonts w:ascii="Calibri" w:hAnsi="Calibri" w:cs="Calibri"/>
          <w:color w:val="0070C0"/>
        </w:rPr>
        <w:t xml:space="preserve"> </w:t>
      </w:r>
      <w:r w:rsidRPr="00375E20">
        <w:rPr>
          <w:rFonts w:ascii="Calibri" w:hAnsi="Calibri" w:cs="Calibri"/>
        </w:rPr>
        <w:t xml:space="preserve">And be not ye like your fathers, and like your brethren, which trespassed against the LORD God of their fathers, </w:t>
      </w:r>
      <w:r w:rsidRPr="00375E20">
        <w:rPr>
          <w:rFonts w:ascii="Calibri" w:hAnsi="Calibri" w:cs="Calibri"/>
          <w:i/>
          <w:iCs/>
        </w:rPr>
        <w:t>who</w:t>
      </w:r>
      <w:r w:rsidRPr="00375E20">
        <w:rPr>
          <w:rFonts w:ascii="Calibri" w:hAnsi="Calibri" w:cs="Calibri"/>
        </w:rPr>
        <w:t xml:space="preserve"> therefore gave them up to desolation, as ye see.</w:t>
      </w:r>
      <w:r w:rsidRPr="00375E20">
        <w:rPr>
          <w:rFonts w:ascii="Calibri" w:hAnsi="Calibri" w:cs="Calibri"/>
        </w:rPr>
        <w:br/>
      </w:r>
      <w:r w:rsidRPr="00375E20">
        <w:rPr>
          <w:rFonts w:ascii="Calibri" w:hAnsi="Calibri" w:cs="Calibri"/>
          <w:b/>
          <w:bCs/>
        </w:rPr>
        <w:t>2 Chronicles 30:8</w:t>
      </w:r>
      <w:r w:rsidRPr="00375E20">
        <w:rPr>
          <w:rFonts w:ascii="Calibri" w:hAnsi="Calibri" w:cs="Calibri"/>
        </w:rPr>
        <w:t xml:space="preserve"> Now be ye not stiffnecked, as your fathers </w:t>
      </w:r>
      <w:r w:rsidRPr="00375E20">
        <w:rPr>
          <w:rFonts w:ascii="Calibri" w:hAnsi="Calibri" w:cs="Calibri"/>
          <w:i/>
          <w:iCs/>
        </w:rPr>
        <w:t>were, but</w:t>
      </w:r>
      <w:r w:rsidRPr="00375E20">
        <w:rPr>
          <w:rFonts w:ascii="Calibri" w:hAnsi="Calibri" w:cs="Calibri"/>
        </w:rPr>
        <w:t xml:space="preserve"> yield yourselves unto the LORD, and enter into his sanctuary, which he hath sanctified for ever: and serve the LORD your God, that the fierceness of his wrath may turn away from you.</w:t>
      </w:r>
    </w:p>
    <w:p w14:paraId="48DDF77D" w14:textId="33B27908" w:rsidR="004265B0" w:rsidRPr="00375E20" w:rsidRDefault="004265B0" w:rsidP="00097D1F">
      <w:pPr>
        <w:spacing w:after="0" w:line="240" w:lineRule="auto"/>
        <w:rPr>
          <w:rFonts w:ascii="Calibri" w:hAnsi="Calibri" w:cs="Calibri"/>
        </w:rPr>
      </w:pPr>
      <w:r w:rsidRPr="00375E20">
        <w:rPr>
          <w:rFonts w:ascii="Calibri" w:hAnsi="Calibri" w:cs="Calibri"/>
          <w:b/>
          <w:bCs/>
          <w:color w:val="00B050"/>
        </w:rPr>
        <w:t>Turn again to the LORD your brethren will find compassion and return to the land</w:t>
      </w:r>
      <w:r w:rsidR="00F84C36" w:rsidRPr="00375E20">
        <w:rPr>
          <w:rFonts w:ascii="Calibri" w:hAnsi="Calibri" w:cs="Calibri"/>
        </w:rPr>
        <w:br/>
      </w:r>
      <w:hyperlink r:id="rId28" w:history="1">
        <w:r w:rsidR="00F84C36" w:rsidRPr="00375E20">
          <w:rPr>
            <w:rStyle w:val="Hyperlink"/>
            <w:rFonts w:ascii="Calibri" w:hAnsi="Calibri" w:cs="Calibri"/>
            <w:b/>
            <w:bCs/>
            <w:color w:val="0070C0"/>
          </w:rPr>
          <w:t>2 Chronicles 30:9</w:t>
        </w:r>
      </w:hyperlink>
      <w:r w:rsidR="00F84C36" w:rsidRPr="00375E20">
        <w:rPr>
          <w:rFonts w:ascii="Calibri" w:hAnsi="Calibri" w:cs="Calibri"/>
        </w:rPr>
        <w:t xml:space="preserve"> For if ye turn again unto the LORD, your brethren and your children </w:t>
      </w:r>
      <w:r w:rsidR="00F84C36" w:rsidRPr="00375E20">
        <w:rPr>
          <w:rFonts w:ascii="Calibri" w:hAnsi="Calibri" w:cs="Calibri"/>
          <w:i/>
          <w:iCs/>
        </w:rPr>
        <w:t xml:space="preserve">shall </w:t>
      </w:r>
      <w:r w:rsidR="00F84C36" w:rsidRPr="00375E20">
        <w:rPr>
          <w:rFonts w:ascii="Calibri" w:hAnsi="Calibri" w:cs="Calibri"/>
          <w:i/>
          <w:iCs/>
          <w:highlight w:val="yellow"/>
        </w:rPr>
        <w:t>find</w:t>
      </w:r>
      <w:r w:rsidR="00F84C36" w:rsidRPr="00375E20">
        <w:rPr>
          <w:rFonts w:ascii="Calibri" w:hAnsi="Calibri" w:cs="Calibri"/>
          <w:highlight w:val="yellow"/>
        </w:rPr>
        <w:t xml:space="preserve"> compassion before them that lead them captive</w:t>
      </w:r>
      <w:r w:rsidR="00F84C36" w:rsidRPr="00375E20">
        <w:rPr>
          <w:rFonts w:ascii="Calibri" w:hAnsi="Calibri" w:cs="Calibri"/>
        </w:rPr>
        <w:t xml:space="preserve">, so that they shall come again into this land: </w:t>
      </w:r>
      <w:r w:rsidR="00F84C36" w:rsidRPr="00375E20">
        <w:rPr>
          <w:rFonts w:ascii="Calibri" w:hAnsi="Calibri" w:cs="Calibri"/>
          <w:highlight w:val="yellow"/>
        </w:rPr>
        <w:t xml:space="preserve">for the LORD your God </w:t>
      </w:r>
      <w:r w:rsidR="00F84C36" w:rsidRPr="00375E20">
        <w:rPr>
          <w:rFonts w:ascii="Calibri" w:hAnsi="Calibri" w:cs="Calibri"/>
          <w:i/>
          <w:iCs/>
          <w:highlight w:val="yellow"/>
        </w:rPr>
        <w:t>is</w:t>
      </w:r>
      <w:r w:rsidR="00F84C36" w:rsidRPr="00375E20">
        <w:rPr>
          <w:rFonts w:ascii="Calibri" w:hAnsi="Calibri" w:cs="Calibri"/>
          <w:highlight w:val="yellow"/>
        </w:rPr>
        <w:t xml:space="preserve"> gracious and merciful, and will not turn away </w:t>
      </w:r>
      <w:r w:rsidR="00F84C36" w:rsidRPr="00375E20">
        <w:rPr>
          <w:rFonts w:ascii="Calibri" w:hAnsi="Calibri" w:cs="Calibri"/>
          <w:i/>
          <w:iCs/>
          <w:highlight w:val="yellow"/>
        </w:rPr>
        <w:t>his</w:t>
      </w:r>
      <w:r w:rsidR="00F84C36" w:rsidRPr="00375E20">
        <w:rPr>
          <w:rFonts w:ascii="Calibri" w:hAnsi="Calibri" w:cs="Calibri"/>
          <w:highlight w:val="yellow"/>
        </w:rPr>
        <w:t xml:space="preserve"> face from you, if ye return unto him.</w:t>
      </w:r>
    </w:p>
    <w:p w14:paraId="68A5534F" w14:textId="4CDA24F1" w:rsidR="004265B0" w:rsidRPr="00375E20" w:rsidRDefault="004265B0" w:rsidP="00097D1F">
      <w:pPr>
        <w:spacing w:after="0" w:line="240" w:lineRule="auto"/>
        <w:rPr>
          <w:rFonts w:ascii="Calibri" w:hAnsi="Calibri" w:cs="Calibri"/>
        </w:rPr>
      </w:pPr>
      <w:r w:rsidRPr="00375E20">
        <w:rPr>
          <w:rFonts w:ascii="Calibri" w:hAnsi="Calibri" w:cs="Calibri"/>
          <w:b/>
          <w:bCs/>
          <w:color w:val="00B050"/>
        </w:rPr>
        <w:t>Some mocked, but many humbled themselves – A Revival in the making</w:t>
      </w:r>
      <w:r w:rsidR="00F84C36" w:rsidRPr="00375E20">
        <w:rPr>
          <w:rFonts w:ascii="Calibri" w:hAnsi="Calibri" w:cs="Calibri"/>
        </w:rPr>
        <w:br/>
      </w:r>
      <w:hyperlink r:id="rId29" w:history="1">
        <w:r w:rsidR="00F84C36" w:rsidRPr="00375E20">
          <w:rPr>
            <w:rStyle w:val="Hyperlink"/>
            <w:rFonts w:ascii="Calibri" w:hAnsi="Calibri" w:cs="Calibri"/>
            <w:b/>
            <w:bCs/>
            <w:color w:val="0070C0"/>
          </w:rPr>
          <w:t>2 Chronicles 30:10</w:t>
        </w:r>
      </w:hyperlink>
      <w:r w:rsidR="00F84C36" w:rsidRPr="00375E20">
        <w:rPr>
          <w:rFonts w:ascii="Calibri" w:hAnsi="Calibri" w:cs="Calibri"/>
          <w:color w:val="0070C0"/>
        </w:rPr>
        <w:t xml:space="preserve"> </w:t>
      </w:r>
      <w:r w:rsidR="00F84C36" w:rsidRPr="00375E20">
        <w:rPr>
          <w:rFonts w:ascii="Calibri" w:hAnsi="Calibri" w:cs="Calibri"/>
        </w:rPr>
        <w:t>So the posts passed from city to city through the country of Ephraim and Manasseh even unto Zebulun: but they laughed them to scorn, and mocked them.</w:t>
      </w:r>
      <w:r w:rsidR="00F84C36" w:rsidRPr="00375E20">
        <w:rPr>
          <w:rFonts w:ascii="Calibri" w:hAnsi="Calibri" w:cs="Calibri"/>
        </w:rPr>
        <w:br/>
      </w:r>
      <w:r w:rsidR="00F84C36" w:rsidRPr="00375E20">
        <w:rPr>
          <w:rFonts w:ascii="Calibri" w:hAnsi="Calibri" w:cs="Calibri"/>
          <w:b/>
          <w:bCs/>
        </w:rPr>
        <w:t>2 Chronicles 30:11</w:t>
      </w:r>
      <w:r w:rsidR="00F84C36" w:rsidRPr="00375E20">
        <w:rPr>
          <w:rFonts w:ascii="Calibri" w:hAnsi="Calibri" w:cs="Calibri"/>
        </w:rPr>
        <w:t xml:space="preserve"> Nevertheless divers of Asher and Manasseh and of Zebulun humbled themselves, and came to Jerusalem.</w:t>
      </w:r>
      <w:r w:rsidR="00F84C36" w:rsidRPr="00375E20">
        <w:rPr>
          <w:rFonts w:ascii="Calibri" w:hAnsi="Calibri" w:cs="Calibri"/>
        </w:rPr>
        <w:br/>
      </w:r>
      <w:r w:rsidR="00F84C36" w:rsidRPr="00375E20">
        <w:rPr>
          <w:rFonts w:ascii="Calibri" w:hAnsi="Calibri" w:cs="Calibri"/>
          <w:b/>
          <w:bCs/>
        </w:rPr>
        <w:lastRenderedPageBreak/>
        <w:t>2 Chronicles 30:12</w:t>
      </w:r>
      <w:r w:rsidR="00F84C36" w:rsidRPr="00375E20">
        <w:rPr>
          <w:rFonts w:ascii="Calibri" w:hAnsi="Calibri" w:cs="Calibri"/>
        </w:rPr>
        <w:t xml:space="preserve"> Also in Judah the hand of God was to give them one heart to do the commandment of the king and of the princes, </w:t>
      </w:r>
      <w:r w:rsidR="00F84C36" w:rsidRPr="00375E20">
        <w:rPr>
          <w:rFonts w:ascii="Calibri" w:hAnsi="Calibri" w:cs="Calibri"/>
          <w:highlight w:val="yellow"/>
        </w:rPr>
        <w:t>by the word of the LORD</w:t>
      </w:r>
      <w:r w:rsidR="00F84C36" w:rsidRPr="00375E20">
        <w:rPr>
          <w:rFonts w:ascii="Calibri" w:hAnsi="Calibri" w:cs="Calibri"/>
        </w:rPr>
        <w:t>.</w:t>
      </w:r>
    </w:p>
    <w:p w14:paraId="407AD3B2" w14:textId="50B6915B" w:rsidR="004265B0" w:rsidRPr="00375E20" w:rsidRDefault="004265B0" w:rsidP="00097D1F">
      <w:pPr>
        <w:spacing w:after="0" w:line="240" w:lineRule="auto"/>
        <w:rPr>
          <w:rFonts w:ascii="Calibri" w:hAnsi="Calibri" w:cs="Calibri"/>
        </w:rPr>
      </w:pPr>
      <w:r w:rsidRPr="00375E20">
        <w:rPr>
          <w:rFonts w:ascii="Calibri" w:hAnsi="Calibri" w:cs="Calibri"/>
          <w:b/>
          <w:bCs/>
          <w:color w:val="00B050"/>
        </w:rPr>
        <w:t>People of Jerusalem assembled to observe the sanctifying of the unleavened bread</w:t>
      </w:r>
      <w:r w:rsidR="00F84C36" w:rsidRPr="00375E20">
        <w:rPr>
          <w:rFonts w:ascii="Calibri" w:hAnsi="Calibri" w:cs="Calibri"/>
        </w:rPr>
        <w:br/>
      </w:r>
      <w:hyperlink r:id="rId30" w:history="1">
        <w:r w:rsidR="00F84C36" w:rsidRPr="00375E20">
          <w:rPr>
            <w:rStyle w:val="Hyperlink"/>
            <w:rFonts w:ascii="Calibri" w:hAnsi="Calibri" w:cs="Calibri"/>
            <w:b/>
            <w:bCs/>
            <w:color w:val="0070C0"/>
          </w:rPr>
          <w:t>2 Chronicles 30:13</w:t>
        </w:r>
      </w:hyperlink>
      <w:r w:rsidR="00F84C36" w:rsidRPr="00375E20">
        <w:rPr>
          <w:rFonts w:ascii="Calibri" w:hAnsi="Calibri" w:cs="Calibri"/>
        </w:rPr>
        <w:t xml:space="preserve"> And there assembled at Jerusalem much people to keep the feast of unleavened bread in the second month, </w:t>
      </w:r>
      <w:r w:rsidR="00F84C36" w:rsidRPr="00375E20">
        <w:rPr>
          <w:rFonts w:ascii="Calibri" w:hAnsi="Calibri" w:cs="Calibri"/>
          <w:highlight w:val="yellow"/>
        </w:rPr>
        <w:t>a very great congregation</w:t>
      </w:r>
      <w:r w:rsidR="00F84C36" w:rsidRPr="00375E20">
        <w:rPr>
          <w:rFonts w:ascii="Calibri" w:hAnsi="Calibri" w:cs="Calibri"/>
        </w:rPr>
        <w:t>.</w:t>
      </w:r>
      <w:r w:rsidR="00F84C36" w:rsidRPr="00375E20">
        <w:rPr>
          <w:rFonts w:ascii="Calibri" w:hAnsi="Calibri" w:cs="Calibri"/>
        </w:rPr>
        <w:br/>
      </w:r>
      <w:r w:rsidR="00F84C36" w:rsidRPr="00375E20">
        <w:rPr>
          <w:rFonts w:ascii="Calibri" w:hAnsi="Calibri" w:cs="Calibri"/>
          <w:b/>
          <w:bCs/>
        </w:rPr>
        <w:t>2 Chronicles 30:14</w:t>
      </w:r>
      <w:r w:rsidR="00F84C36" w:rsidRPr="00375E20">
        <w:rPr>
          <w:rFonts w:ascii="Calibri" w:hAnsi="Calibri" w:cs="Calibri"/>
        </w:rPr>
        <w:t xml:space="preserve"> And they arose and took away the altars that </w:t>
      </w:r>
      <w:r w:rsidR="00F84C36" w:rsidRPr="00375E20">
        <w:rPr>
          <w:rFonts w:ascii="Calibri" w:hAnsi="Calibri" w:cs="Calibri"/>
          <w:i/>
          <w:iCs/>
        </w:rPr>
        <w:t>were</w:t>
      </w:r>
      <w:r w:rsidR="00F84C36" w:rsidRPr="00375E20">
        <w:rPr>
          <w:rFonts w:ascii="Calibri" w:hAnsi="Calibri" w:cs="Calibri"/>
        </w:rPr>
        <w:t xml:space="preserve"> in Jerusalem, and all the altars for incense took they away, and cast </w:t>
      </w:r>
      <w:r w:rsidR="00F84C36" w:rsidRPr="00375E20">
        <w:rPr>
          <w:rFonts w:ascii="Calibri" w:hAnsi="Calibri" w:cs="Calibri"/>
          <w:i/>
          <w:iCs/>
        </w:rPr>
        <w:t>them</w:t>
      </w:r>
      <w:r w:rsidR="00F84C36" w:rsidRPr="00375E20">
        <w:rPr>
          <w:rFonts w:ascii="Calibri" w:hAnsi="Calibri" w:cs="Calibri"/>
        </w:rPr>
        <w:t xml:space="preserve"> into the brook Kidron.</w:t>
      </w:r>
    </w:p>
    <w:p w14:paraId="1AE67C39" w14:textId="3BC04CA3" w:rsidR="00176999" w:rsidRPr="00375E20" w:rsidRDefault="004265B0" w:rsidP="00097D1F">
      <w:pPr>
        <w:spacing w:after="0" w:line="240" w:lineRule="auto"/>
        <w:rPr>
          <w:rFonts w:ascii="Calibri" w:hAnsi="Calibri" w:cs="Calibri"/>
        </w:rPr>
      </w:pPr>
      <w:r w:rsidRPr="00375E20">
        <w:rPr>
          <w:rFonts w:ascii="Calibri" w:hAnsi="Calibri" w:cs="Calibri"/>
          <w:b/>
          <w:bCs/>
          <w:color w:val="00B050"/>
        </w:rPr>
        <w:t>Passover was on the 14</w:t>
      </w:r>
      <w:r w:rsidRPr="00375E20">
        <w:rPr>
          <w:rFonts w:ascii="Calibri" w:hAnsi="Calibri" w:cs="Calibri"/>
          <w:b/>
          <w:bCs/>
          <w:color w:val="00B050"/>
          <w:vertAlign w:val="superscript"/>
        </w:rPr>
        <w:t>th</w:t>
      </w:r>
      <w:r w:rsidRPr="00375E20">
        <w:rPr>
          <w:rFonts w:ascii="Calibri" w:hAnsi="Calibri" w:cs="Calibri"/>
          <w:b/>
          <w:bCs/>
          <w:color w:val="00B050"/>
        </w:rPr>
        <w:t xml:space="preserve"> </w:t>
      </w:r>
      <w:r w:rsidR="00176999" w:rsidRPr="00375E20">
        <w:rPr>
          <w:rFonts w:ascii="Calibri" w:hAnsi="Calibri" w:cs="Calibri"/>
          <w:b/>
          <w:bCs/>
          <w:i/>
          <w:iCs/>
          <w:color w:val="00B050"/>
        </w:rPr>
        <w:t>Iyar</w:t>
      </w:r>
      <w:r w:rsidR="00176999" w:rsidRPr="00375E20">
        <w:rPr>
          <w:rFonts w:ascii="Calibri" w:hAnsi="Calibri" w:cs="Calibri"/>
          <w:b/>
          <w:bCs/>
          <w:color w:val="00B050"/>
        </w:rPr>
        <w:t xml:space="preserve"> (</w:t>
      </w:r>
      <w:r w:rsidRPr="00375E20">
        <w:rPr>
          <w:rFonts w:ascii="Calibri" w:hAnsi="Calibri" w:cs="Calibri"/>
          <w:b/>
          <w:bCs/>
          <w:color w:val="00B050"/>
        </w:rPr>
        <w:t>the second month</w:t>
      </w:r>
      <w:r w:rsidR="00176999" w:rsidRPr="00375E20">
        <w:rPr>
          <w:rFonts w:ascii="Calibri" w:hAnsi="Calibri" w:cs="Calibri"/>
          <w:b/>
          <w:bCs/>
          <w:color w:val="00B050"/>
        </w:rPr>
        <w:t>)</w:t>
      </w:r>
      <w:r w:rsidRPr="00375E20">
        <w:rPr>
          <w:rFonts w:ascii="Calibri" w:hAnsi="Calibri" w:cs="Calibri"/>
          <w:b/>
          <w:bCs/>
          <w:color w:val="00B050"/>
        </w:rPr>
        <w:t xml:space="preserve"> this time</w:t>
      </w:r>
      <w:r w:rsidR="00F84C36" w:rsidRPr="00375E20">
        <w:rPr>
          <w:rFonts w:ascii="Calibri" w:hAnsi="Calibri" w:cs="Calibri"/>
        </w:rPr>
        <w:br/>
      </w:r>
      <w:hyperlink r:id="rId31" w:history="1">
        <w:r w:rsidR="00F84C36" w:rsidRPr="00375E20">
          <w:rPr>
            <w:rStyle w:val="Hyperlink"/>
            <w:rFonts w:ascii="Calibri" w:hAnsi="Calibri" w:cs="Calibri"/>
            <w:b/>
            <w:bCs/>
            <w:color w:val="0070C0"/>
          </w:rPr>
          <w:t>2 Chronicles 30:15</w:t>
        </w:r>
      </w:hyperlink>
      <w:r w:rsidR="00F84C36" w:rsidRPr="00375E20">
        <w:rPr>
          <w:rFonts w:ascii="Calibri" w:hAnsi="Calibri" w:cs="Calibri"/>
          <w:color w:val="0070C0"/>
        </w:rPr>
        <w:t xml:space="preserve"> </w:t>
      </w:r>
      <w:r w:rsidR="00F84C36" w:rsidRPr="00375E20">
        <w:rPr>
          <w:rFonts w:ascii="Calibri" w:hAnsi="Calibri" w:cs="Calibri"/>
        </w:rPr>
        <w:t xml:space="preserve">Then they killed the passover on the fourteenth </w:t>
      </w:r>
      <w:r w:rsidR="00F84C36" w:rsidRPr="00375E20">
        <w:rPr>
          <w:rFonts w:ascii="Calibri" w:hAnsi="Calibri" w:cs="Calibri"/>
          <w:i/>
          <w:iCs/>
        </w:rPr>
        <w:t>day</w:t>
      </w:r>
      <w:r w:rsidR="00F84C36" w:rsidRPr="00375E20">
        <w:rPr>
          <w:rFonts w:ascii="Calibri" w:hAnsi="Calibri" w:cs="Calibri"/>
        </w:rPr>
        <w:t xml:space="preserve"> of the second month: and the priests and the Levites were ashamed, and sanctified themselves, and brought in the burnt offerings into the house of the LORD.</w:t>
      </w:r>
      <w:r w:rsidR="00F84C36" w:rsidRPr="00375E20">
        <w:rPr>
          <w:rFonts w:ascii="Calibri" w:hAnsi="Calibri" w:cs="Calibri"/>
        </w:rPr>
        <w:br/>
      </w:r>
      <w:r w:rsidR="00F84C36" w:rsidRPr="00375E20">
        <w:rPr>
          <w:rFonts w:ascii="Calibri" w:hAnsi="Calibri" w:cs="Calibri"/>
          <w:b/>
          <w:bCs/>
        </w:rPr>
        <w:t>2 Chronicles 30:16</w:t>
      </w:r>
      <w:r w:rsidR="00F84C36" w:rsidRPr="00375E20">
        <w:rPr>
          <w:rFonts w:ascii="Calibri" w:hAnsi="Calibri" w:cs="Calibri"/>
        </w:rPr>
        <w:t xml:space="preserve"> And they stood in their place after their manner, according to the law of Moses the man of God: the priests sprinkled the blood, </w:t>
      </w:r>
      <w:r w:rsidR="00F84C36" w:rsidRPr="00375E20">
        <w:rPr>
          <w:rFonts w:ascii="Calibri" w:hAnsi="Calibri" w:cs="Calibri"/>
          <w:i/>
          <w:iCs/>
        </w:rPr>
        <w:t>which they received</w:t>
      </w:r>
      <w:r w:rsidR="00F84C36" w:rsidRPr="00375E20">
        <w:rPr>
          <w:rFonts w:ascii="Calibri" w:hAnsi="Calibri" w:cs="Calibri"/>
        </w:rPr>
        <w:t xml:space="preserve"> of the hand of the Levites.</w:t>
      </w:r>
    </w:p>
    <w:p w14:paraId="68CA9EA5" w14:textId="7FFBDC10" w:rsidR="00F661A9" w:rsidRPr="00375E20" w:rsidRDefault="00176999" w:rsidP="00097D1F">
      <w:pPr>
        <w:spacing w:after="0" w:line="240" w:lineRule="auto"/>
        <w:rPr>
          <w:rFonts w:ascii="Calibri" w:hAnsi="Calibri" w:cs="Calibri"/>
        </w:rPr>
      </w:pPr>
      <w:r w:rsidRPr="00375E20">
        <w:rPr>
          <w:rFonts w:ascii="Calibri" w:hAnsi="Calibri" w:cs="Calibri"/>
          <w:b/>
          <w:bCs/>
          <w:color w:val="00B050"/>
        </w:rPr>
        <w:t>Many in the congregation not sanctified (Ephraim and Manasseh</w:t>
      </w:r>
      <w:r w:rsidR="00F661A9" w:rsidRPr="00375E20">
        <w:rPr>
          <w:rFonts w:ascii="Calibri" w:hAnsi="Calibri" w:cs="Calibri"/>
          <w:b/>
          <w:bCs/>
          <w:color w:val="00B050"/>
        </w:rPr>
        <w:t>, Zebulan, Issachar</w:t>
      </w:r>
      <w:r w:rsidRPr="00375E20">
        <w:rPr>
          <w:rFonts w:ascii="Calibri" w:hAnsi="Calibri" w:cs="Calibri"/>
          <w:b/>
          <w:bCs/>
          <w:color w:val="00B050"/>
        </w:rPr>
        <w:t>)</w:t>
      </w:r>
      <w:r w:rsidR="00F84C36" w:rsidRPr="00375E20">
        <w:rPr>
          <w:rFonts w:ascii="Calibri" w:hAnsi="Calibri" w:cs="Calibri"/>
          <w:b/>
          <w:bCs/>
          <w:color w:val="00B050"/>
        </w:rPr>
        <w:br/>
      </w:r>
      <w:hyperlink r:id="rId32" w:history="1">
        <w:r w:rsidR="00F84C36" w:rsidRPr="00375E20">
          <w:rPr>
            <w:rStyle w:val="Hyperlink"/>
            <w:rFonts w:ascii="Calibri" w:hAnsi="Calibri" w:cs="Calibri"/>
            <w:b/>
            <w:bCs/>
            <w:color w:val="0070C0"/>
          </w:rPr>
          <w:t>2 Chronicles 30:17</w:t>
        </w:r>
      </w:hyperlink>
      <w:r w:rsidR="00F84C36" w:rsidRPr="00375E20">
        <w:rPr>
          <w:rFonts w:ascii="Calibri" w:hAnsi="Calibri" w:cs="Calibri"/>
        </w:rPr>
        <w:t xml:space="preserve"> For </w:t>
      </w:r>
      <w:r w:rsidR="00F84C36" w:rsidRPr="00375E20">
        <w:rPr>
          <w:rFonts w:ascii="Calibri" w:hAnsi="Calibri" w:cs="Calibri"/>
          <w:i/>
          <w:iCs/>
        </w:rPr>
        <w:t>there were</w:t>
      </w:r>
      <w:r w:rsidR="00F84C36" w:rsidRPr="00375E20">
        <w:rPr>
          <w:rFonts w:ascii="Calibri" w:hAnsi="Calibri" w:cs="Calibri"/>
        </w:rPr>
        <w:t xml:space="preserve"> many in the congregation that were not sanctified: therefore </w:t>
      </w:r>
      <w:r w:rsidR="00F84C36" w:rsidRPr="00375E20">
        <w:rPr>
          <w:rFonts w:ascii="Calibri" w:hAnsi="Calibri" w:cs="Calibri"/>
          <w:highlight w:val="yellow"/>
        </w:rPr>
        <w:t xml:space="preserve">the Levites had the charge of the killing of the passovers for every one </w:t>
      </w:r>
      <w:r w:rsidR="00F84C36" w:rsidRPr="00375E20">
        <w:rPr>
          <w:rFonts w:ascii="Calibri" w:hAnsi="Calibri" w:cs="Calibri"/>
          <w:i/>
          <w:iCs/>
          <w:highlight w:val="yellow"/>
        </w:rPr>
        <w:t>that was</w:t>
      </w:r>
      <w:r w:rsidR="00F84C36" w:rsidRPr="00375E20">
        <w:rPr>
          <w:rFonts w:ascii="Calibri" w:hAnsi="Calibri" w:cs="Calibri"/>
          <w:highlight w:val="yellow"/>
        </w:rPr>
        <w:t xml:space="preserve"> not clean, to sanctify </w:t>
      </w:r>
      <w:r w:rsidR="00F84C36" w:rsidRPr="00375E20">
        <w:rPr>
          <w:rFonts w:ascii="Calibri" w:hAnsi="Calibri" w:cs="Calibri"/>
          <w:i/>
          <w:iCs/>
          <w:highlight w:val="yellow"/>
        </w:rPr>
        <w:t>them</w:t>
      </w:r>
      <w:r w:rsidR="00F84C36" w:rsidRPr="00375E20">
        <w:rPr>
          <w:rFonts w:ascii="Calibri" w:hAnsi="Calibri" w:cs="Calibri"/>
          <w:highlight w:val="yellow"/>
        </w:rPr>
        <w:t xml:space="preserve"> unto the LORD.</w:t>
      </w:r>
      <w:r w:rsidR="00F84C36" w:rsidRPr="00375E20">
        <w:rPr>
          <w:rFonts w:ascii="Calibri" w:hAnsi="Calibri" w:cs="Calibri"/>
        </w:rPr>
        <w:br/>
      </w:r>
      <w:r w:rsidR="00F84C36" w:rsidRPr="00375E20">
        <w:rPr>
          <w:rFonts w:ascii="Calibri" w:hAnsi="Calibri" w:cs="Calibri"/>
          <w:b/>
          <w:bCs/>
        </w:rPr>
        <w:t>2 Chronicles 30:18</w:t>
      </w:r>
      <w:r w:rsidR="00F84C36" w:rsidRPr="00375E20">
        <w:rPr>
          <w:rFonts w:ascii="Calibri" w:hAnsi="Calibri" w:cs="Calibri"/>
        </w:rPr>
        <w:t xml:space="preserve"> For a multitude of the people, </w:t>
      </w:r>
      <w:r w:rsidR="00F84C36" w:rsidRPr="00375E20">
        <w:rPr>
          <w:rFonts w:ascii="Calibri" w:hAnsi="Calibri" w:cs="Calibri"/>
          <w:i/>
          <w:iCs/>
        </w:rPr>
        <w:t>even</w:t>
      </w:r>
      <w:r w:rsidR="00F84C36" w:rsidRPr="00375E20">
        <w:rPr>
          <w:rFonts w:ascii="Calibri" w:hAnsi="Calibri" w:cs="Calibri"/>
        </w:rPr>
        <w:t xml:space="preserve"> many of Ephraim, and Manasseh, Issachar, and Zebulun, had not cleansed themselves, </w:t>
      </w:r>
      <w:r w:rsidR="00F84C36" w:rsidRPr="00375E20">
        <w:rPr>
          <w:rFonts w:ascii="Calibri" w:hAnsi="Calibri" w:cs="Calibri"/>
          <w:highlight w:val="yellow"/>
        </w:rPr>
        <w:t>yet did they eat the passover</w:t>
      </w:r>
      <w:r w:rsidR="00F84C36" w:rsidRPr="00375E20">
        <w:rPr>
          <w:rFonts w:ascii="Calibri" w:hAnsi="Calibri" w:cs="Calibri"/>
        </w:rPr>
        <w:t xml:space="preserve"> otherwise than it was written. </w:t>
      </w:r>
      <w:r w:rsidR="00F84C36" w:rsidRPr="00375E20">
        <w:rPr>
          <w:rFonts w:ascii="Calibri" w:hAnsi="Calibri" w:cs="Calibri"/>
          <w:highlight w:val="yellow"/>
        </w:rPr>
        <w:t>But Hezekiah prayed for them, saying, The good LORD pardon every one</w:t>
      </w:r>
      <w:r w:rsidR="00F84C36" w:rsidRPr="00375E20">
        <w:rPr>
          <w:rFonts w:ascii="Calibri" w:hAnsi="Calibri" w:cs="Calibri"/>
        </w:rPr>
        <w:br/>
      </w:r>
      <w:r w:rsidR="00F84C36" w:rsidRPr="00375E20">
        <w:rPr>
          <w:rFonts w:ascii="Calibri" w:hAnsi="Calibri" w:cs="Calibri"/>
          <w:b/>
          <w:bCs/>
        </w:rPr>
        <w:t>2 Chronicles 30:19</w:t>
      </w:r>
      <w:r w:rsidR="00F84C36" w:rsidRPr="00375E20">
        <w:rPr>
          <w:rFonts w:ascii="Calibri" w:hAnsi="Calibri" w:cs="Calibri"/>
        </w:rPr>
        <w:t xml:space="preserve"> </w:t>
      </w:r>
      <w:r w:rsidR="00F84C36" w:rsidRPr="00375E20">
        <w:rPr>
          <w:rFonts w:ascii="Calibri" w:hAnsi="Calibri" w:cs="Calibri"/>
          <w:i/>
          <w:iCs/>
          <w:highlight w:val="yellow"/>
        </w:rPr>
        <w:t>That</w:t>
      </w:r>
      <w:r w:rsidR="00F84C36" w:rsidRPr="00375E20">
        <w:rPr>
          <w:rFonts w:ascii="Calibri" w:hAnsi="Calibri" w:cs="Calibri"/>
          <w:highlight w:val="yellow"/>
        </w:rPr>
        <w:t xml:space="preserve"> prepareth his heart to seek God, the LORD God of his fathers, though </w:t>
      </w:r>
      <w:r w:rsidR="00F84C36" w:rsidRPr="00375E20">
        <w:rPr>
          <w:rFonts w:ascii="Calibri" w:hAnsi="Calibri" w:cs="Calibri"/>
          <w:i/>
          <w:iCs/>
          <w:highlight w:val="yellow"/>
        </w:rPr>
        <w:t>he be</w:t>
      </w:r>
      <w:r w:rsidR="00F84C36" w:rsidRPr="00375E20">
        <w:rPr>
          <w:rFonts w:ascii="Calibri" w:hAnsi="Calibri" w:cs="Calibri"/>
          <w:highlight w:val="yellow"/>
        </w:rPr>
        <w:t xml:space="preserve"> not </w:t>
      </w:r>
      <w:r w:rsidR="00F84C36" w:rsidRPr="00375E20">
        <w:rPr>
          <w:rFonts w:ascii="Calibri" w:hAnsi="Calibri" w:cs="Calibri"/>
          <w:i/>
          <w:iCs/>
          <w:highlight w:val="yellow"/>
        </w:rPr>
        <w:t>cleansed</w:t>
      </w:r>
      <w:r w:rsidR="00F84C36" w:rsidRPr="00375E20">
        <w:rPr>
          <w:rFonts w:ascii="Calibri" w:hAnsi="Calibri" w:cs="Calibri"/>
          <w:highlight w:val="yellow"/>
        </w:rPr>
        <w:t xml:space="preserve"> according to the purification of the sanctuary.</w:t>
      </w:r>
      <w:r w:rsidR="00F84C36" w:rsidRPr="00375E20">
        <w:rPr>
          <w:rFonts w:ascii="Calibri" w:hAnsi="Calibri" w:cs="Calibri"/>
        </w:rPr>
        <w:br/>
      </w:r>
      <w:r w:rsidR="00F84C36" w:rsidRPr="00375E20">
        <w:rPr>
          <w:rFonts w:ascii="Calibri" w:hAnsi="Calibri" w:cs="Calibri"/>
          <w:b/>
          <w:bCs/>
        </w:rPr>
        <w:t>2 Chronicles 30:20</w:t>
      </w:r>
      <w:r w:rsidR="00F84C36" w:rsidRPr="00375E20">
        <w:rPr>
          <w:rFonts w:ascii="Calibri" w:hAnsi="Calibri" w:cs="Calibri"/>
        </w:rPr>
        <w:t xml:space="preserve"> And the LORD hearkened to Hezekiah, and healed the people.</w:t>
      </w:r>
      <w:r w:rsidR="00F84C36" w:rsidRPr="00375E20">
        <w:rPr>
          <w:rFonts w:ascii="Calibri" w:hAnsi="Calibri" w:cs="Calibri"/>
        </w:rPr>
        <w:br/>
      </w:r>
      <w:r w:rsidR="00F84C36" w:rsidRPr="00375E20">
        <w:rPr>
          <w:rFonts w:ascii="Calibri" w:hAnsi="Calibri" w:cs="Calibri"/>
          <w:b/>
          <w:bCs/>
        </w:rPr>
        <w:t>2 Chronicles 30:21</w:t>
      </w:r>
      <w:r w:rsidR="00F84C36" w:rsidRPr="00375E20">
        <w:rPr>
          <w:rFonts w:ascii="Calibri" w:hAnsi="Calibri" w:cs="Calibri"/>
        </w:rPr>
        <w:t xml:space="preserve"> </w:t>
      </w:r>
      <w:r w:rsidR="00F84C36" w:rsidRPr="00375E20">
        <w:rPr>
          <w:rFonts w:ascii="Calibri" w:hAnsi="Calibri" w:cs="Calibri"/>
          <w:highlight w:val="yellow"/>
        </w:rPr>
        <w:t xml:space="preserve">And the children of Israel that were present at Jerusalem kept the feast of unleavened bread seven days with great gladness: and the Levites and the priests praised the LORD day by day, </w:t>
      </w:r>
      <w:r w:rsidR="00F84C36" w:rsidRPr="00375E20">
        <w:rPr>
          <w:rFonts w:ascii="Calibri" w:hAnsi="Calibri" w:cs="Calibri"/>
          <w:i/>
          <w:iCs/>
          <w:highlight w:val="yellow"/>
        </w:rPr>
        <w:t>singing</w:t>
      </w:r>
      <w:r w:rsidR="00F84C36" w:rsidRPr="00375E20">
        <w:rPr>
          <w:rFonts w:ascii="Calibri" w:hAnsi="Calibri" w:cs="Calibri"/>
          <w:highlight w:val="yellow"/>
        </w:rPr>
        <w:t xml:space="preserve"> with loud instruments unto the LORD.</w:t>
      </w:r>
    </w:p>
    <w:p w14:paraId="4A5108A3" w14:textId="311EB5AB" w:rsidR="00F661A9" w:rsidRPr="00375E20" w:rsidRDefault="00F661A9" w:rsidP="00097D1F">
      <w:pPr>
        <w:spacing w:after="0" w:line="240" w:lineRule="auto"/>
        <w:rPr>
          <w:rFonts w:ascii="Calibri" w:hAnsi="Calibri" w:cs="Calibri"/>
        </w:rPr>
      </w:pPr>
      <w:r w:rsidRPr="00375E20">
        <w:rPr>
          <w:rFonts w:ascii="Calibri" w:hAnsi="Calibri" w:cs="Calibri"/>
          <w:b/>
          <w:bCs/>
          <w:color w:val="00B050"/>
        </w:rPr>
        <w:t>King Hezekiah spake unto the Levites that taught the good knowledge of the LORD</w:t>
      </w:r>
      <w:r w:rsidR="00F84C36" w:rsidRPr="00375E20">
        <w:rPr>
          <w:rFonts w:ascii="Calibri" w:hAnsi="Calibri" w:cs="Calibri"/>
        </w:rPr>
        <w:br/>
      </w:r>
      <w:hyperlink r:id="rId33" w:history="1">
        <w:r w:rsidR="00F84C36" w:rsidRPr="00375E20">
          <w:rPr>
            <w:rStyle w:val="Hyperlink"/>
            <w:rFonts w:ascii="Calibri" w:hAnsi="Calibri" w:cs="Calibri"/>
            <w:b/>
            <w:bCs/>
            <w:color w:val="0070C0"/>
          </w:rPr>
          <w:t>2 Chronicles 30:22</w:t>
        </w:r>
      </w:hyperlink>
      <w:r w:rsidR="00F84C36" w:rsidRPr="00375E20">
        <w:rPr>
          <w:rFonts w:ascii="Calibri" w:hAnsi="Calibri" w:cs="Calibri"/>
        </w:rPr>
        <w:t xml:space="preserve"> And Hezekiah spake comfortably unto all the Levites that taught the good knowledge of the LORD: and they did eat throughout the feast seven days, offering peace offerings, and making confession to the LORD God of their fathers.</w:t>
      </w:r>
    </w:p>
    <w:p w14:paraId="21BED482" w14:textId="1049EE0E" w:rsidR="00F661A9" w:rsidRPr="00375E20" w:rsidRDefault="00F661A9" w:rsidP="00097D1F">
      <w:pPr>
        <w:spacing w:after="0" w:line="240" w:lineRule="auto"/>
        <w:rPr>
          <w:rFonts w:ascii="Calibri" w:hAnsi="Calibri" w:cs="Calibri"/>
        </w:rPr>
      </w:pPr>
      <w:r w:rsidRPr="00375E20">
        <w:rPr>
          <w:rFonts w:ascii="Calibri" w:hAnsi="Calibri" w:cs="Calibri"/>
          <w:b/>
          <w:bCs/>
          <w:color w:val="00B050"/>
        </w:rPr>
        <w:t>The whole congregation took counsel to keep the other 7 days</w:t>
      </w:r>
      <w:r w:rsidR="00F84C36" w:rsidRPr="00375E20">
        <w:rPr>
          <w:rFonts w:ascii="Calibri" w:hAnsi="Calibri" w:cs="Calibri"/>
          <w:b/>
          <w:bCs/>
          <w:color w:val="00B050"/>
        </w:rPr>
        <w:br/>
      </w:r>
      <w:hyperlink r:id="rId34" w:history="1">
        <w:r w:rsidR="00F84C36" w:rsidRPr="00375E20">
          <w:rPr>
            <w:rStyle w:val="Hyperlink"/>
            <w:rFonts w:ascii="Calibri" w:hAnsi="Calibri" w:cs="Calibri"/>
            <w:b/>
            <w:bCs/>
            <w:color w:val="0070C0"/>
          </w:rPr>
          <w:t>2 Chronicles 30:23</w:t>
        </w:r>
      </w:hyperlink>
      <w:r w:rsidR="00F84C36" w:rsidRPr="00375E20">
        <w:rPr>
          <w:rFonts w:ascii="Calibri" w:hAnsi="Calibri" w:cs="Calibri"/>
        </w:rPr>
        <w:t xml:space="preserve"> And the whole assembly took counsel to keep other seven days: and they kept </w:t>
      </w:r>
      <w:r w:rsidR="00F84C36" w:rsidRPr="00375E20">
        <w:rPr>
          <w:rFonts w:ascii="Calibri" w:hAnsi="Calibri" w:cs="Calibri"/>
          <w:i/>
          <w:iCs/>
        </w:rPr>
        <w:t>other</w:t>
      </w:r>
      <w:r w:rsidR="00F84C36" w:rsidRPr="00375E20">
        <w:rPr>
          <w:rFonts w:ascii="Calibri" w:hAnsi="Calibri" w:cs="Calibri"/>
        </w:rPr>
        <w:t xml:space="preserve"> seven days with gladness.</w:t>
      </w:r>
      <w:r w:rsidR="00F84C36" w:rsidRPr="00375E20">
        <w:rPr>
          <w:rFonts w:ascii="Calibri" w:hAnsi="Calibri" w:cs="Calibri"/>
        </w:rPr>
        <w:br/>
      </w:r>
      <w:r w:rsidR="00F84C36" w:rsidRPr="00375E20">
        <w:rPr>
          <w:rFonts w:ascii="Calibri" w:hAnsi="Calibri" w:cs="Calibri"/>
          <w:b/>
          <w:bCs/>
        </w:rPr>
        <w:t>2 Chronicles 30:24</w:t>
      </w:r>
      <w:r w:rsidR="00F84C36" w:rsidRPr="00375E20">
        <w:rPr>
          <w:rFonts w:ascii="Calibri" w:hAnsi="Calibri" w:cs="Calibri"/>
        </w:rPr>
        <w:t xml:space="preserve"> For Hezekiah king of Judah did give to the congregation a thousand bullocks and seven thousand sheep; and the princes gave to the congregation a thousand bullocks and ten thousand sheep: and </w:t>
      </w:r>
      <w:r w:rsidR="00F84C36" w:rsidRPr="00375E20">
        <w:rPr>
          <w:rFonts w:ascii="Calibri" w:hAnsi="Calibri" w:cs="Calibri"/>
          <w:highlight w:val="yellow"/>
        </w:rPr>
        <w:t>a great number of priests sanctified themselves.</w:t>
      </w:r>
      <w:r w:rsidR="00F84C36" w:rsidRPr="00375E20">
        <w:rPr>
          <w:rFonts w:ascii="Calibri" w:hAnsi="Calibri" w:cs="Calibri"/>
        </w:rPr>
        <w:br/>
      </w:r>
      <w:r w:rsidR="00F84C36" w:rsidRPr="00375E20">
        <w:rPr>
          <w:rFonts w:ascii="Calibri" w:hAnsi="Calibri" w:cs="Calibri"/>
          <w:b/>
          <w:bCs/>
        </w:rPr>
        <w:t>2 Chronicles 30:25</w:t>
      </w:r>
      <w:r w:rsidR="00F84C36" w:rsidRPr="00375E20">
        <w:rPr>
          <w:rFonts w:ascii="Calibri" w:hAnsi="Calibri" w:cs="Calibri"/>
        </w:rPr>
        <w:t xml:space="preserve"> And all the congregation of Judah, with the priests and the Levites, and </w:t>
      </w:r>
      <w:r w:rsidR="00F84C36" w:rsidRPr="00375E20">
        <w:rPr>
          <w:rFonts w:ascii="Calibri" w:hAnsi="Calibri" w:cs="Calibri"/>
          <w:highlight w:val="yellow"/>
        </w:rPr>
        <w:t>all the congregation that came out of Israel, and the strangers that came out of the land of Israel, and that dwelt in Judah, rejoiced.</w:t>
      </w:r>
    </w:p>
    <w:p w14:paraId="65713388" w14:textId="44085AFC" w:rsidR="00F84C36" w:rsidRPr="00375E20" w:rsidRDefault="001C2577" w:rsidP="00097D1F">
      <w:pPr>
        <w:spacing w:after="0" w:line="240" w:lineRule="auto"/>
        <w:rPr>
          <w:rFonts w:ascii="Calibri" w:hAnsi="Calibri" w:cs="Calibri"/>
        </w:rPr>
      </w:pPr>
      <w:r w:rsidRPr="00607001">
        <w:rPr>
          <w:rFonts w:ascii="Calibri" w:hAnsi="Calibri" w:cs="Calibri"/>
          <w:b/>
          <w:bCs/>
          <w:color w:val="EE0000"/>
          <w:sz w:val="28"/>
          <w:szCs w:val="28"/>
        </w:rPr>
        <w:t xml:space="preserve">VII. </w:t>
      </w:r>
      <w:r w:rsidR="00F661A9" w:rsidRPr="00607001">
        <w:rPr>
          <w:rFonts w:ascii="Calibri" w:hAnsi="Calibri" w:cs="Calibri"/>
          <w:b/>
          <w:bCs/>
          <w:color w:val="EE0000"/>
          <w:sz w:val="28"/>
          <w:szCs w:val="28"/>
        </w:rPr>
        <w:t>It had not been like this since the days of Solomon</w:t>
      </w:r>
      <w:r w:rsidR="00F84C36" w:rsidRPr="00607001">
        <w:rPr>
          <w:rFonts w:ascii="Calibri" w:hAnsi="Calibri" w:cs="Calibri"/>
          <w:b/>
          <w:bCs/>
          <w:color w:val="EE0000"/>
          <w:sz w:val="28"/>
          <w:szCs w:val="28"/>
        </w:rPr>
        <w:br/>
      </w:r>
      <w:hyperlink r:id="rId35" w:history="1">
        <w:r w:rsidR="00F84C36" w:rsidRPr="00375E20">
          <w:rPr>
            <w:rStyle w:val="Hyperlink"/>
            <w:rFonts w:ascii="Calibri" w:hAnsi="Calibri" w:cs="Calibri"/>
            <w:b/>
            <w:bCs/>
            <w:color w:val="0070C0"/>
          </w:rPr>
          <w:t>2 Chronicles 30:26</w:t>
        </w:r>
      </w:hyperlink>
      <w:r w:rsidR="00F84C36" w:rsidRPr="00375E20">
        <w:rPr>
          <w:rFonts w:ascii="Calibri" w:hAnsi="Calibri" w:cs="Calibri"/>
          <w:color w:val="0070C0"/>
        </w:rPr>
        <w:t xml:space="preserve"> </w:t>
      </w:r>
      <w:r w:rsidR="00F84C36" w:rsidRPr="00375E20">
        <w:rPr>
          <w:rFonts w:ascii="Calibri" w:hAnsi="Calibri" w:cs="Calibri"/>
        </w:rPr>
        <w:t xml:space="preserve">So </w:t>
      </w:r>
      <w:r w:rsidR="00F84C36" w:rsidRPr="00375E20">
        <w:rPr>
          <w:rFonts w:ascii="Calibri" w:hAnsi="Calibri" w:cs="Calibri"/>
          <w:highlight w:val="yellow"/>
          <w:u w:val="single"/>
        </w:rPr>
        <w:t xml:space="preserve">there was great joy in Jerusalem: for since the time of Solomon the son of David king of Israel </w:t>
      </w:r>
      <w:r w:rsidR="00F84C36" w:rsidRPr="00375E20">
        <w:rPr>
          <w:rFonts w:ascii="Calibri" w:hAnsi="Calibri" w:cs="Calibri"/>
          <w:i/>
          <w:iCs/>
          <w:highlight w:val="yellow"/>
          <w:u w:val="single"/>
        </w:rPr>
        <w:t>there was</w:t>
      </w:r>
      <w:r w:rsidR="00F84C36" w:rsidRPr="00375E20">
        <w:rPr>
          <w:rFonts w:ascii="Calibri" w:hAnsi="Calibri" w:cs="Calibri"/>
          <w:highlight w:val="yellow"/>
          <w:u w:val="single"/>
        </w:rPr>
        <w:t xml:space="preserve"> not the like in Jerusalem</w:t>
      </w:r>
      <w:r w:rsidR="00F84C36" w:rsidRPr="00375E20">
        <w:rPr>
          <w:rFonts w:ascii="Calibri" w:hAnsi="Calibri" w:cs="Calibri"/>
          <w:highlight w:val="yellow"/>
        </w:rPr>
        <w:t>.</w:t>
      </w:r>
      <w:r w:rsidR="00F84C36" w:rsidRPr="00375E20">
        <w:rPr>
          <w:rFonts w:ascii="Calibri" w:hAnsi="Calibri" w:cs="Calibri"/>
        </w:rPr>
        <w:br/>
      </w:r>
      <w:r w:rsidR="00F84C36" w:rsidRPr="00375E20">
        <w:rPr>
          <w:rFonts w:ascii="Calibri" w:hAnsi="Calibri" w:cs="Calibri"/>
          <w:b/>
          <w:bCs/>
        </w:rPr>
        <w:lastRenderedPageBreak/>
        <w:t>2 Chronicles 30:27</w:t>
      </w:r>
      <w:r w:rsidR="00F84C36" w:rsidRPr="00375E20">
        <w:rPr>
          <w:rFonts w:ascii="Calibri" w:hAnsi="Calibri" w:cs="Calibri"/>
        </w:rPr>
        <w:t xml:space="preserve"> Then the priests the Levites arose and blessed the people: and their voice was heard, and their prayer came </w:t>
      </w:r>
      <w:r w:rsidR="00F84C36" w:rsidRPr="00375E20">
        <w:rPr>
          <w:rFonts w:ascii="Calibri" w:hAnsi="Calibri" w:cs="Calibri"/>
          <w:i/>
          <w:iCs/>
        </w:rPr>
        <w:t>up</w:t>
      </w:r>
      <w:r w:rsidR="00F84C36" w:rsidRPr="00375E20">
        <w:rPr>
          <w:rFonts w:ascii="Calibri" w:hAnsi="Calibri" w:cs="Calibri"/>
        </w:rPr>
        <w:t xml:space="preserve"> to his holy dwelling place, </w:t>
      </w:r>
      <w:r w:rsidR="00F84C36" w:rsidRPr="00375E20">
        <w:rPr>
          <w:rFonts w:ascii="Calibri" w:hAnsi="Calibri" w:cs="Calibri"/>
          <w:i/>
          <w:iCs/>
        </w:rPr>
        <w:t>even</w:t>
      </w:r>
      <w:r w:rsidR="00F84C36" w:rsidRPr="00375E20">
        <w:rPr>
          <w:rFonts w:ascii="Calibri" w:hAnsi="Calibri" w:cs="Calibri"/>
        </w:rPr>
        <w:t xml:space="preserve"> unto heaven.</w:t>
      </w:r>
    </w:p>
    <w:p w14:paraId="545237A8" w14:textId="227B3562" w:rsidR="00E01313" w:rsidRPr="00375E20" w:rsidRDefault="00E01313" w:rsidP="00097D1F">
      <w:pPr>
        <w:spacing w:after="0" w:line="240" w:lineRule="auto"/>
        <w:rPr>
          <w:rFonts w:ascii="Calibri" w:hAnsi="Calibri" w:cs="Calibri"/>
          <w:b/>
          <w:bCs/>
          <w:color w:val="00B050"/>
        </w:rPr>
      </w:pPr>
      <w:r w:rsidRPr="00375E20">
        <w:rPr>
          <w:rFonts w:ascii="Calibri" w:hAnsi="Calibri" w:cs="Calibri"/>
          <w:b/>
          <w:bCs/>
          <w:color w:val="00B050"/>
        </w:rPr>
        <w:t>False gods are broken down</w:t>
      </w:r>
    </w:p>
    <w:p w14:paraId="2824AD07" w14:textId="30E5D4F3" w:rsidR="00620A6B" w:rsidRPr="00375E20" w:rsidRDefault="00E01313" w:rsidP="00097D1F">
      <w:pPr>
        <w:spacing w:after="0" w:line="240" w:lineRule="auto"/>
        <w:rPr>
          <w:rFonts w:ascii="Calibri" w:hAnsi="Calibri" w:cs="Calibri"/>
        </w:rPr>
      </w:pPr>
      <w:hyperlink r:id="rId36" w:history="1">
        <w:r w:rsidRPr="00375E20">
          <w:rPr>
            <w:rStyle w:val="Hyperlink"/>
            <w:rFonts w:ascii="Calibri" w:hAnsi="Calibri" w:cs="Calibri"/>
            <w:b/>
            <w:bCs/>
            <w:color w:val="0070C0"/>
          </w:rPr>
          <w:t>2 Chronicles 31:1</w:t>
        </w:r>
      </w:hyperlink>
      <w:r w:rsidRPr="00375E20">
        <w:rPr>
          <w:rFonts w:ascii="Calibri" w:hAnsi="Calibri" w:cs="Calibri"/>
        </w:rPr>
        <w:t xml:space="preserve"> Now when all this was finished, all Israel that were present went out to the cities of Judah, and brake the images in pieces, and cut down the groves, and threw down the high places and the altars out of all Judah and Benjamin, in Ephraim also and Manasseh, until they had utterly destroyed them all. Then all the children of Israel returned, every man to his possession, into their own cities.</w:t>
      </w:r>
    </w:p>
    <w:p w14:paraId="348BC011" w14:textId="3FD54C3F" w:rsidR="00620A6B" w:rsidRPr="00375E20" w:rsidRDefault="00620A6B" w:rsidP="00097D1F">
      <w:pPr>
        <w:spacing w:after="0" w:line="240" w:lineRule="auto"/>
        <w:rPr>
          <w:rFonts w:ascii="Calibri" w:hAnsi="Calibri" w:cs="Calibri"/>
        </w:rPr>
      </w:pPr>
      <w:r w:rsidRPr="00375E20">
        <w:rPr>
          <w:rFonts w:ascii="Calibri" w:hAnsi="Calibri" w:cs="Calibri"/>
          <w:b/>
          <w:bCs/>
          <w:color w:val="00B050"/>
        </w:rPr>
        <w:t>Hezekiah appointed people for service in burnt and praise offerings – Gave of his own</w:t>
      </w:r>
      <w:r w:rsidR="00E01313" w:rsidRPr="00375E20">
        <w:rPr>
          <w:rFonts w:ascii="Calibri" w:hAnsi="Calibri" w:cs="Calibri"/>
        </w:rPr>
        <w:br/>
      </w:r>
      <w:hyperlink r:id="rId37" w:history="1">
        <w:r w:rsidR="00E01313" w:rsidRPr="00375E20">
          <w:rPr>
            <w:rStyle w:val="Hyperlink"/>
            <w:rFonts w:ascii="Calibri" w:hAnsi="Calibri" w:cs="Calibri"/>
            <w:b/>
            <w:bCs/>
            <w:color w:val="0070C0"/>
          </w:rPr>
          <w:t>2 Chronicles 31:2</w:t>
        </w:r>
      </w:hyperlink>
      <w:r w:rsidR="00E01313" w:rsidRPr="00375E20">
        <w:rPr>
          <w:rFonts w:ascii="Calibri" w:hAnsi="Calibri" w:cs="Calibri"/>
        </w:rPr>
        <w:t xml:space="preserve"> And Hezekiah appointed the courses of the priests and the Levites after their courses, every man according to his service, the priests and Levites for burnt offerings and for peace offerings, to minister, and to give thanks, and to praise in the gates of the tents of the LORD.</w:t>
      </w:r>
      <w:r w:rsidR="00E01313" w:rsidRPr="00375E20">
        <w:rPr>
          <w:rFonts w:ascii="Calibri" w:hAnsi="Calibri" w:cs="Calibri"/>
        </w:rPr>
        <w:br/>
      </w:r>
      <w:r w:rsidR="00E01313" w:rsidRPr="00375E20">
        <w:rPr>
          <w:rFonts w:ascii="Calibri" w:hAnsi="Calibri" w:cs="Calibri"/>
          <w:b/>
          <w:bCs/>
        </w:rPr>
        <w:t>2 Chronicles 31:3</w:t>
      </w:r>
      <w:r w:rsidR="00E01313" w:rsidRPr="00375E20">
        <w:rPr>
          <w:rFonts w:ascii="Calibri" w:hAnsi="Calibri" w:cs="Calibri"/>
        </w:rPr>
        <w:t xml:space="preserve"> </w:t>
      </w:r>
      <w:r w:rsidR="00E01313" w:rsidRPr="00375E20">
        <w:rPr>
          <w:rFonts w:ascii="Calibri" w:hAnsi="Calibri" w:cs="Calibri"/>
          <w:i/>
          <w:iCs/>
        </w:rPr>
        <w:t>He appointed</w:t>
      </w:r>
      <w:r w:rsidR="00E01313" w:rsidRPr="00375E20">
        <w:rPr>
          <w:rFonts w:ascii="Calibri" w:hAnsi="Calibri" w:cs="Calibri"/>
        </w:rPr>
        <w:t xml:space="preserve"> also the king's portion of his substance for the burnt offerings, </w:t>
      </w:r>
      <w:r w:rsidR="00E01313" w:rsidRPr="00375E20">
        <w:rPr>
          <w:rFonts w:ascii="Calibri" w:hAnsi="Calibri" w:cs="Calibri"/>
          <w:i/>
          <w:iCs/>
        </w:rPr>
        <w:t>to wit</w:t>
      </w:r>
      <w:r w:rsidR="00E01313" w:rsidRPr="00375E20">
        <w:rPr>
          <w:rFonts w:ascii="Calibri" w:hAnsi="Calibri" w:cs="Calibri"/>
        </w:rPr>
        <w:t xml:space="preserve">, for the morning and evening burnt offerings, and the burnt offerings for the sabbaths, and for the new moons, and for the set feasts, as </w:t>
      </w:r>
      <w:r w:rsidR="00E01313" w:rsidRPr="00375E20">
        <w:rPr>
          <w:rFonts w:ascii="Calibri" w:hAnsi="Calibri" w:cs="Calibri"/>
          <w:i/>
          <w:iCs/>
        </w:rPr>
        <w:t>it is</w:t>
      </w:r>
      <w:r w:rsidR="00E01313" w:rsidRPr="00375E20">
        <w:rPr>
          <w:rFonts w:ascii="Calibri" w:hAnsi="Calibri" w:cs="Calibri"/>
        </w:rPr>
        <w:t xml:space="preserve"> written in the law of the LORD.</w:t>
      </w:r>
    </w:p>
    <w:p w14:paraId="7DA0F67A" w14:textId="45ED31FC" w:rsidR="00620A6B" w:rsidRPr="00375E20" w:rsidRDefault="00620A6B" w:rsidP="00097D1F">
      <w:pPr>
        <w:spacing w:after="0" w:line="240" w:lineRule="auto"/>
        <w:rPr>
          <w:rFonts w:ascii="Calibri" w:hAnsi="Calibri" w:cs="Calibri"/>
        </w:rPr>
      </w:pPr>
      <w:r w:rsidRPr="00375E20">
        <w:rPr>
          <w:rFonts w:ascii="Calibri" w:hAnsi="Calibri" w:cs="Calibri"/>
          <w:b/>
          <w:bCs/>
          <w:color w:val="00B050"/>
        </w:rPr>
        <w:t>Hezekiah commanded those of Jerusalem to give priests and Levites their portion</w:t>
      </w:r>
      <w:r w:rsidR="00E01313" w:rsidRPr="00375E20">
        <w:rPr>
          <w:rFonts w:ascii="Calibri" w:hAnsi="Calibri" w:cs="Calibri"/>
        </w:rPr>
        <w:br/>
      </w:r>
      <w:hyperlink r:id="rId38" w:history="1">
        <w:r w:rsidR="00E01313" w:rsidRPr="00375E20">
          <w:rPr>
            <w:rStyle w:val="Hyperlink"/>
            <w:rFonts w:ascii="Calibri" w:hAnsi="Calibri" w:cs="Calibri"/>
            <w:b/>
            <w:bCs/>
            <w:color w:val="0070C0"/>
          </w:rPr>
          <w:t>2 Chronicles 31:4</w:t>
        </w:r>
      </w:hyperlink>
      <w:r w:rsidR="00E01313" w:rsidRPr="00375E20">
        <w:rPr>
          <w:rFonts w:ascii="Calibri" w:hAnsi="Calibri" w:cs="Calibri"/>
        </w:rPr>
        <w:t xml:space="preserve"> </w:t>
      </w:r>
      <w:r w:rsidR="00E01313" w:rsidRPr="00375E20">
        <w:rPr>
          <w:rFonts w:ascii="Calibri" w:hAnsi="Calibri" w:cs="Calibri"/>
          <w:highlight w:val="yellow"/>
        </w:rPr>
        <w:t>Moreover he commanded the people that dwelt in Jerusalem to give the portion of the priests and the Levites, that they might be encouraged in the law of the LORD.</w:t>
      </w:r>
      <w:r w:rsidR="00E01313" w:rsidRPr="00375E20">
        <w:rPr>
          <w:rFonts w:ascii="Calibri" w:hAnsi="Calibri" w:cs="Calibri"/>
        </w:rPr>
        <w:br/>
      </w:r>
      <w:r w:rsidR="00E01313" w:rsidRPr="00375E20">
        <w:rPr>
          <w:rFonts w:ascii="Calibri" w:hAnsi="Calibri" w:cs="Calibri"/>
          <w:b/>
          <w:bCs/>
        </w:rPr>
        <w:t>2 Chronicles 31:5</w:t>
      </w:r>
      <w:r w:rsidR="00E01313" w:rsidRPr="00375E20">
        <w:rPr>
          <w:rFonts w:ascii="Calibri" w:hAnsi="Calibri" w:cs="Calibri"/>
        </w:rPr>
        <w:t xml:space="preserve"> And as soon as the commandment came abroad, the children of Israel brought in abundance the firstfruits of corn, wine, and oil, and honey, and of all the increase of the field; and the tithe of all </w:t>
      </w:r>
      <w:r w:rsidR="00E01313" w:rsidRPr="00375E20">
        <w:rPr>
          <w:rFonts w:ascii="Calibri" w:hAnsi="Calibri" w:cs="Calibri"/>
          <w:i/>
          <w:iCs/>
        </w:rPr>
        <w:t>things</w:t>
      </w:r>
      <w:r w:rsidR="00E01313" w:rsidRPr="00375E20">
        <w:rPr>
          <w:rFonts w:ascii="Calibri" w:hAnsi="Calibri" w:cs="Calibri"/>
        </w:rPr>
        <w:t xml:space="preserve"> brought they in abundantly.</w:t>
      </w:r>
    </w:p>
    <w:p w14:paraId="5BFF6A34" w14:textId="572B8FFF" w:rsidR="00026C9A" w:rsidRPr="00375E20" w:rsidRDefault="00620A6B" w:rsidP="00097D1F">
      <w:pPr>
        <w:spacing w:after="0" w:line="240" w:lineRule="auto"/>
        <w:rPr>
          <w:rFonts w:ascii="Calibri" w:hAnsi="Calibri" w:cs="Calibri"/>
        </w:rPr>
      </w:pPr>
      <w:r w:rsidRPr="00375E20">
        <w:rPr>
          <w:rFonts w:ascii="Calibri" w:hAnsi="Calibri" w:cs="Calibri"/>
          <w:b/>
          <w:bCs/>
          <w:color w:val="00B050"/>
        </w:rPr>
        <w:t>There was plenty with the tithes and offerings</w:t>
      </w:r>
      <w:r w:rsidRPr="00375E20">
        <w:rPr>
          <w:rFonts w:ascii="Calibri" w:hAnsi="Calibri" w:cs="Calibri"/>
          <w:color w:val="00B050"/>
        </w:rPr>
        <w:t xml:space="preserve"> </w:t>
      </w:r>
      <w:r w:rsidR="00E01313" w:rsidRPr="00375E20">
        <w:rPr>
          <w:rFonts w:ascii="Calibri" w:hAnsi="Calibri" w:cs="Calibri"/>
        </w:rPr>
        <w:br/>
      </w:r>
      <w:hyperlink r:id="rId39" w:history="1">
        <w:r w:rsidR="00E01313" w:rsidRPr="00375E20">
          <w:rPr>
            <w:rStyle w:val="Hyperlink"/>
            <w:rFonts w:ascii="Calibri" w:hAnsi="Calibri" w:cs="Calibri"/>
            <w:b/>
            <w:bCs/>
            <w:color w:val="0070C0"/>
          </w:rPr>
          <w:t>2 Chronicles 31:6</w:t>
        </w:r>
      </w:hyperlink>
      <w:r w:rsidR="00E01313" w:rsidRPr="00375E20">
        <w:rPr>
          <w:rFonts w:ascii="Calibri" w:hAnsi="Calibri" w:cs="Calibri"/>
        </w:rPr>
        <w:t xml:space="preserve"> And </w:t>
      </w:r>
      <w:r w:rsidR="00E01313" w:rsidRPr="00375E20">
        <w:rPr>
          <w:rFonts w:ascii="Calibri" w:hAnsi="Calibri" w:cs="Calibri"/>
          <w:i/>
          <w:iCs/>
        </w:rPr>
        <w:t>concerning</w:t>
      </w:r>
      <w:r w:rsidR="00E01313" w:rsidRPr="00375E20">
        <w:rPr>
          <w:rFonts w:ascii="Calibri" w:hAnsi="Calibri" w:cs="Calibri"/>
        </w:rPr>
        <w:t xml:space="preserve"> the children of Israel and Judah, that dwelt in the cities of Judah, they also brought in the tithe of oxen and sheep, and the tithe of holy things which were consecrated unto the LORD their God, and laid </w:t>
      </w:r>
      <w:r w:rsidR="00E01313" w:rsidRPr="00375E20">
        <w:rPr>
          <w:rFonts w:ascii="Calibri" w:hAnsi="Calibri" w:cs="Calibri"/>
          <w:i/>
          <w:iCs/>
        </w:rPr>
        <w:t>them</w:t>
      </w:r>
      <w:r w:rsidR="00E01313" w:rsidRPr="00375E20">
        <w:rPr>
          <w:rFonts w:ascii="Calibri" w:hAnsi="Calibri" w:cs="Calibri"/>
        </w:rPr>
        <w:t xml:space="preserve"> by heaps.</w:t>
      </w:r>
      <w:r w:rsidR="00E01313" w:rsidRPr="00375E20">
        <w:rPr>
          <w:rFonts w:ascii="Calibri" w:hAnsi="Calibri" w:cs="Calibri"/>
        </w:rPr>
        <w:br/>
      </w:r>
      <w:r w:rsidR="00E01313" w:rsidRPr="00375E20">
        <w:rPr>
          <w:rFonts w:ascii="Calibri" w:hAnsi="Calibri" w:cs="Calibri"/>
          <w:b/>
          <w:bCs/>
        </w:rPr>
        <w:t>2 Chronicles 31:7</w:t>
      </w:r>
      <w:r w:rsidR="00E01313" w:rsidRPr="00375E20">
        <w:rPr>
          <w:rFonts w:ascii="Calibri" w:hAnsi="Calibri" w:cs="Calibri"/>
        </w:rPr>
        <w:t xml:space="preserve"> In the third month they began to lay the foundation of the heaps, and finished </w:t>
      </w:r>
      <w:r w:rsidR="00E01313" w:rsidRPr="00375E20">
        <w:rPr>
          <w:rFonts w:ascii="Calibri" w:hAnsi="Calibri" w:cs="Calibri"/>
          <w:i/>
          <w:iCs/>
        </w:rPr>
        <w:t>them</w:t>
      </w:r>
      <w:r w:rsidR="00E01313" w:rsidRPr="00375E20">
        <w:rPr>
          <w:rFonts w:ascii="Calibri" w:hAnsi="Calibri" w:cs="Calibri"/>
        </w:rPr>
        <w:t xml:space="preserve"> in the seventh month.</w:t>
      </w:r>
      <w:r w:rsidR="00E01313" w:rsidRPr="00375E20">
        <w:rPr>
          <w:rFonts w:ascii="Calibri" w:hAnsi="Calibri" w:cs="Calibri"/>
        </w:rPr>
        <w:br/>
      </w:r>
      <w:r w:rsidR="00E01313" w:rsidRPr="00375E20">
        <w:rPr>
          <w:rFonts w:ascii="Calibri" w:hAnsi="Calibri" w:cs="Calibri"/>
          <w:b/>
          <w:bCs/>
        </w:rPr>
        <w:t>2 Chronicles 31:8</w:t>
      </w:r>
      <w:r w:rsidR="00E01313" w:rsidRPr="00375E20">
        <w:rPr>
          <w:rFonts w:ascii="Calibri" w:hAnsi="Calibri" w:cs="Calibri"/>
        </w:rPr>
        <w:t xml:space="preserve"> And when Hezekiah and the princes came and saw the heaps, they blessed the LORD, and his people Israel.</w:t>
      </w:r>
      <w:r w:rsidR="00E01313" w:rsidRPr="00375E20">
        <w:rPr>
          <w:rFonts w:ascii="Calibri" w:hAnsi="Calibri" w:cs="Calibri"/>
        </w:rPr>
        <w:br/>
      </w:r>
      <w:r w:rsidR="00E01313" w:rsidRPr="00375E20">
        <w:rPr>
          <w:rFonts w:ascii="Calibri" w:hAnsi="Calibri" w:cs="Calibri"/>
          <w:b/>
          <w:bCs/>
        </w:rPr>
        <w:t>2 Chronicles 31:9</w:t>
      </w:r>
      <w:r w:rsidR="00E01313" w:rsidRPr="00375E20">
        <w:rPr>
          <w:rFonts w:ascii="Calibri" w:hAnsi="Calibri" w:cs="Calibri"/>
        </w:rPr>
        <w:t xml:space="preserve"> Then Hezekiah questioned with the priests and the Levites concerning the heaps.</w:t>
      </w:r>
      <w:r w:rsidR="00E01313" w:rsidRPr="00375E20">
        <w:rPr>
          <w:rFonts w:ascii="Calibri" w:hAnsi="Calibri" w:cs="Calibri"/>
        </w:rPr>
        <w:br/>
      </w:r>
      <w:r w:rsidR="00E01313" w:rsidRPr="00375E20">
        <w:rPr>
          <w:rFonts w:ascii="Calibri" w:hAnsi="Calibri" w:cs="Calibri"/>
          <w:b/>
          <w:bCs/>
        </w:rPr>
        <w:t>2 Chronicles 31:10</w:t>
      </w:r>
      <w:r w:rsidR="00E01313" w:rsidRPr="00375E20">
        <w:rPr>
          <w:rFonts w:ascii="Calibri" w:hAnsi="Calibri" w:cs="Calibri"/>
        </w:rPr>
        <w:t xml:space="preserve"> And Azariah the chief priest of the house of Zadok answered him, and said, Since </w:t>
      </w:r>
      <w:r w:rsidR="00E01313" w:rsidRPr="00375E20">
        <w:rPr>
          <w:rFonts w:ascii="Calibri" w:hAnsi="Calibri" w:cs="Calibri"/>
          <w:i/>
          <w:iCs/>
        </w:rPr>
        <w:t>the people</w:t>
      </w:r>
      <w:r w:rsidR="00E01313" w:rsidRPr="00375E20">
        <w:rPr>
          <w:rFonts w:ascii="Calibri" w:hAnsi="Calibri" w:cs="Calibri"/>
        </w:rPr>
        <w:t xml:space="preserve"> began to bring the offerings into the house of the LORD, we have had enough to eat, and have left plenty: for the LORD hath blessed his people; and that which is left </w:t>
      </w:r>
      <w:r w:rsidR="00E01313" w:rsidRPr="00375E20">
        <w:rPr>
          <w:rFonts w:ascii="Calibri" w:hAnsi="Calibri" w:cs="Calibri"/>
          <w:i/>
          <w:iCs/>
        </w:rPr>
        <w:t>is</w:t>
      </w:r>
      <w:r w:rsidR="00E01313" w:rsidRPr="00375E20">
        <w:rPr>
          <w:rFonts w:ascii="Calibri" w:hAnsi="Calibri" w:cs="Calibri"/>
        </w:rPr>
        <w:t xml:space="preserve"> this great store.</w:t>
      </w:r>
      <w:r w:rsidR="00E01313" w:rsidRPr="00375E20">
        <w:rPr>
          <w:rFonts w:ascii="Calibri" w:hAnsi="Calibri" w:cs="Calibri"/>
        </w:rPr>
        <w:br/>
      </w:r>
      <w:r w:rsidR="00E01313" w:rsidRPr="00375E20">
        <w:rPr>
          <w:rFonts w:ascii="Calibri" w:hAnsi="Calibri" w:cs="Calibri"/>
          <w:b/>
          <w:bCs/>
        </w:rPr>
        <w:t>2 Chronicles 31:11</w:t>
      </w:r>
      <w:r w:rsidR="00E01313" w:rsidRPr="00375E20">
        <w:rPr>
          <w:rFonts w:ascii="Calibri" w:hAnsi="Calibri" w:cs="Calibri"/>
        </w:rPr>
        <w:t xml:space="preserve"> Then Hezekiah commanded to prepare chambers in the house of the LORD; and they prepared </w:t>
      </w:r>
      <w:r w:rsidR="00E01313" w:rsidRPr="00375E20">
        <w:rPr>
          <w:rFonts w:ascii="Calibri" w:hAnsi="Calibri" w:cs="Calibri"/>
          <w:i/>
          <w:iCs/>
        </w:rPr>
        <w:t>them</w:t>
      </w:r>
      <w:r w:rsidR="00E01313" w:rsidRPr="00375E20">
        <w:rPr>
          <w:rFonts w:ascii="Calibri" w:hAnsi="Calibri" w:cs="Calibri"/>
        </w:rPr>
        <w:t>,</w:t>
      </w:r>
      <w:r w:rsidR="00E01313" w:rsidRPr="00375E20">
        <w:rPr>
          <w:rFonts w:ascii="Calibri" w:hAnsi="Calibri" w:cs="Calibri"/>
        </w:rPr>
        <w:br/>
      </w:r>
      <w:r w:rsidR="00E01313" w:rsidRPr="00375E20">
        <w:rPr>
          <w:rFonts w:ascii="Calibri" w:hAnsi="Calibri" w:cs="Calibri"/>
          <w:b/>
          <w:bCs/>
        </w:rPr>
        <w:t>2 Chronicles 31:12</w:t>
      </w:r>
      <w:r w:rsidR="00E01313" w:rsidRPr="00375E20">
        <w:rPr>
          <w:rFonts w:ascii="Calibri" w:hAnsi="Calibri" w:cs="Calibri"/>
        </w:rPr>
        <w:t xml:space="preserve"> And brought in the offerings and the tithes and the dedicated </w:t>
      </w:r>
      <w:r w:rsidR="00E01313" w:rsidRPr="00375E20">
        <w:rPr>
          <w:rFonts w:ascii="Calibri" w:hAnsi="Calibri" w:cs="Calibri"/>
          <w:i/>
          <w:iCs/>
        </w:rPr>
        <w:t>things</w:t>
      </w:r>
      <w:r w:rsidR="00E01313" w:rsidRPr="00375E20">
        <w:rPr>
          <w:rFonts w:ascii="Calibri" w:hAnsi="Calibri" w:cs="Calibri"/>
        </w:rPr>
        <w:t xml:space="preserve"> faithfully: over which Cononiah the Levite </w:t>
      </w:r>
      <w:r w:rsidR="00E01313" w:rsidRPr="00375E20">
        <w:rPr>
          <w:rFonts w:ascii="Calibri" w:hAnsi="Calibri" w:cs="Calibri"/>
          <w:i/>
          <w:iCs/>
        </w:rPr>
        <w:t>was</w:t>
      </w:r>
      <w:r w:rsidR="00E01313" w:rsidRPr="00375E20">
        <w:rPr>
          <w:rFonts w:ascii="Calibri" w:hAnsi="Calibri" w:cs="Calibri"/>
        </w:rPr>
        <w:t xml:space="preserve"> ruler, and Shimei his brother </w:t>
      </w:r>
      <w:r w:rsidR="00E01313" w:rsidRPr="00375E20">
        <w:rPr>
          <w:rFonts w:ascii="Calibri" w:hAnsi="Calibri" w:cs="Calibri"/>
          <w:i/>
          <w:iCs/>
        </w:rPr>
        <w:t>was</w:t>
      </w:r>
      <w:r w:rsidR="00E01313" w:rsidRPr="00375E20">
        <w:rPr>
          <w:rFonts w:ascii="Calibri" w:hAnsi="Calibri" w:cs="Calibri"/>
        </w:rPr>
        <w:t xml:space="preserve"> the next.</w:t>
      </w:r>
      <w:r w:rsidR="00E01313" w:rsidRPr="00375E20">
        <w:rPr>
          <w:rFonts w:ascii="Calibri" w:hAnsi="Calibri" w:cs="Calibri"/>
        </w:rPr>
        <w:br/>
      </w:r>
      <w:r w:rsidR="00E01313" w:rsidRPr="00375E20">
        <w:rPr>
          <w:rFonts w:ascii="Calibri" w:hAnsi="Calibri" w:cs="Calibri"/>
          <w:b/>
          <w:bCs/>
        </w:rPr>
        <w:t>2 Chronicles 31:13</w:t>
      </w:r>
      <w:r w:rsidR="00E01313" w:rsidRPr="00375E20">
        <w:rPr>
          <w:rFonts w:ascii="Calibri" w:hAnsi="Calibri" w:cs="Calibri"/>
        </w:rPr>
        <w:t xml:space="preserve"> And Jehiel, and Azaziah, and Nahath, and Asahel, and Jerimoth, and Jozabad, and Eliel, and Ismachiah, and Mahath, and Benaiah, </w:t>
      </w:r>
      <w:r w:rsidR="00E01313" w:rsidRPr="00375E20">
        <w:rPr>
          <w:rFonts w:ascii="Calibri" w:hAnsi="Calibri" w:cs="Calibri"/>
          <w:i/>
          <w:iCs/>
        </w:rPr>
        <w:t>were</w:t>
      </w:r>
      <w:r w:rsidR="00E01313" w:rsidRPr="00375E20">
        <w:rPr>
          <w:rFonts w:ascii="Calibri" w:hAnsi="Calibri" w:cs="Calibri"/>
        </w:rPr>
        <w:t xml:space="preserve"> overseers under the hand of Cononiah and Shimei his brother, at the commandment of Hezekiah the king, and Azariah the ruler of the house of God.</w:t>
      </w:r>
      <w:r w:rsidR="00E01313" w:rsidRPr="00375E20">
        <w:rPr>
          <w:rFonts w:ascii="Calibri" w:hAnsi="Calibri" w:cs="Calibri"/>
        </w:rPr>
        <w:br/>
      </w:r>
      <w:r w:rsidR="00E01313" w:rsidRPr="00375E20">
        <w:rPr>
          <w:rFonts w:ascii="Calibri" w:hAnsi="Calibri" w:cs="Calibri"/>
          <w:b/>
          <w:bCs/>
        </w:rPr>
        <w:lastRenderedPageBreak/>
        <w:t>2 Chronicles 31:14</w:t>
      </w:r>
      <w:r w:rsidR="00E01313" w:rsidRPr="00375E20">
        <w:rPr>
          <w:rFonts w:ascii="Calibri" w:hAnsi="Calibri" w:cs="Calibri"/>
        </w:rPr>
        <w:t xml:space="preserve"> And Kore the son of Imnah the Levite, the porter toward the east, </w:t>
      </w:r>
      <w:r w:rsidR="00E01313" w:rsidRPr="00375E20">
        <w:rPr>
          <w:rFonts w:ascii="Calibri" w:hAnsi="Calibri" w:cs="Calibri"/>
          <w:i/>
          <w:iCs/>
        </w:rPr>
        <w:t>was</w:t>
      </w:r>
      <w:r w:rsidR="00E01313" w:rsidRPr="00375E20">
        <w:rPr>
          <w:rFonts w:ascii="Calibri" w:hAnsi="Calibri" w:cs="Calibri"/>
        </w:rPr>
        <w:t xml:space="preserve"> over the freewill offerings of God, to distribute the oblations of the LORD, and the most holy things.</w:t>
      </w:r>
      <w:r w:rsidR="00E01313" w:rsidRPr="00375E20">
        <w:rPr>
          <w:rFonts w:ascii="Calibri" w:hAnsi="Calibri" w:cs="Calibri"/>
        </w:rPr>
        <w:br/>
      </w:r>
      <w:r w:rsidR="00E01313" w:rsidRPr="00375E20">
        <w:rPr>
          <w:rFonts w:ascii="Calibri" w:hAnsi="Calibri" w:cs="Calibri"/>
          <w:b/>
          <w:bCs/>
        </w:rPr>
        <w:t>2 Chronicles 31:15</w:t>
      </w:r>
      <w:r w:rsidR="00E01313" w:rsidRPr="00375E20">
        <w:rPr>
          <w:rFonts w:ascii="Calibri" w:hAnsi="Calibri" w:cs="Calibri"/>
        </w:rPr>
        <w:t xml:space="preserve"> And next him </w:t>
      </w:r>
      <w:r w:rsidR="00E01313" w:rsidRPr="00375E20">
        <w:rPr>
          <w:rFonts w:ascii="Calibri" w:hAnsi="Calibri" w:cs="Calibri"/>
          <w:i/>
          <w:iCs/>
        </w:rPr>
        <w:t>were</w:t>
      </w:r>
      <w:r w:rsidR="00E01313" w:rsidRPr="00375E20">
        <w:rPr>
          <w:rFonts w:ascii="Calibri" w:hAnsi="Calibri" w:cs="Calibri"/>
        </w:rPr>
        <w:t xml:space="preserve"> Eden, and Miniamin, and Jeshua, and Shemaiah, Amariah, and Shecaniah, in the cities of the priests, in </w:t>
      </w:r>
      <w:r w:rsidR="00E01313" w:rsidRPr="00375E20">
        <w:rPr>
          <w:rFonts w:ascii="Calibri" w:hAnsi="Calibri" w:cs="Calibri"/>
          <w:i/>
          <w:iCs/>
        </w:rPr>
        <w:t>their</w:t>
      </w:r>
      <w:r w:rsidR="00E01313" w:rsidRPr="00375E20">
        <w:rPr>
          <w:rFonts w:ascii="Calibri" w:hAnsi="Calibri" w:cs="Calibri"/>
        </w:rPr>
        <w:t xml:space="preserve"> set office, to give to their brethren by courses, as well to the great as to the small:</w:t>
      </w:r>
      <w:r w:rsidR="00E01313" w:rsidRPr="00375E20">
        <w:rPr>
          <w:rFonts w:ascii="Calibri" w:hAnsi="Calibri" w:cs="Calibri"/>
        </w:rPr>
        <w:br/>
      </w:r>
      <w:r w:rsidR="00E01313" w:rsidRPr="00375E20">
        <w:rPr>
          <w:rFonts w:ascii="Calibri" w:hAnsi="Calibri" w:cs="Calibri"/>
          <w:b/>
          <w:bCs/>
        </w:rPr>
        <w:t>2 Chronicles 31:16</w:t>
      </w:r>
      <w:r w:rsidR="00E01313" w:rsidRPr="00375E20">
        <w:rPr>
          <w:rFonts w:ascii="Calibri" w:hAnsi="Calibri" w:cs="Calibri"/>
        </w:rPr>
        <w:t xml:space="preserve"> Beside their genealogy of males, from three years old and upward, </w:t>
      </w:r>
      <w:r w:rsidR="00E01313" w:rsidRPr="00375E20">
        <w:rPr>
          <w:rFonts w:ascii="Calibri" w:hAnsi="Calibri" w:cs="Calibri"/>
          <w:i/>
          <w:iCs/>
        </w:rPr>
        <w:t>even</w:t>
      </w:r>
      <w:r w:rsidR="00E01313" w:rsidRPr="00375E20">
        <w:rPr>
          <w:rFonts w:ascii="Calibri" w:hAnsi="Calibri" w:cs="Calibri"/>
        </w:rPr>
        <w:t xml:space="preserve"> unto every one that entereth into the house of the LORD, his daily portion for their service in their charges according to their courses;</w:t>
      </w:r>
      <w:r w:rsidR="00E01313" w:rsidRPr="00375E20">
        <w:rPr>
          <w:rFonts w:ascii="Calibri" w:hAnsi="Calibri" w:cs="Calibri"/>
        </w:rPr>
        <w:br/>
      </w:r>
      <w:r w:rsidR="00E01313" w:rsidRPr="00375E20">
        <w:rPr>
          <w:rFonts w:ascii="Calibri" w:hAnsi="Calibri" w:cs="Calibri"/>
          <w:b/>
          <w:bCs/>
        </w:rPr>
        <w:t>2 Chronicles 31:17</w:t>
      </w:r>
      <w:r w:rsidR="00E01313" w:rsidRPr="00375E20">
        <w:rPr>
          <w:rFonts w:ascii="Calibri" w:hAnsi="Calibri" w:cs="Calibri"/>
        </w:rPr>
        <w:t xml:space="preserve"> Both to the genealogy of the priests by the house of their fathers, and the Levites from twenty years old and upward, in their charges by their courses;</w:t>
      </w:r>
      <w:r w:rsidR="00E01313" w:rsidRPr="00375E20">
        <w:rPr>
          <w:rFonts w:ascii="Calibri" w:hAnsi="Calibri" w:cs="Calibri"/>
        </w:rPr>
        <w:br/>
      </w:r>
      <w:r w:rsidR="00E01313" w:rsidRPr="00375E20">
        <w:rPr>
          <w:rFonts w:ascii="Calibri" w:hAnsi="Calibri" w:cs="Calibri"/>
          <w:b/>
          <w:bCs/>
        </w:rPr>
        <w:t>2 Chronicles 31:18</w:t>
      </w:r>
      <w:r w:rsidR="00E01313" w:rsidRPr="00375E20">
        <w:rPr>
          <w:rFonts w:ascii="Calibri" w:hAnsi="Calibri" w:cs="Calibri"/>
        </w:rPr>
        <w:t xml:space="preserve"> And to the genealogy of all their little ones, their wives, and their sons, and their daughters, through all the congregation: for in their set office they sanctified themselves in holiness:</w:t>
      </w:r>
      <w:r w:rsidR="00E01313" w:rsidRPr="00375E20">
        <w:rPr>
          <w:rFonts w:ascii="Calibri" w:hAnsi="Calibri" w:cs="Calibri"/>
        </w:rPr>
        <w:br/>
      </w:r>
      <w:r w:rsidR="00E01313" w:rsidRPr="00375E20">
        <w:rPr>
          <w:rFonts w:ascii="Calibri" w:hAnsi="Calibri" w:cs="Calibri"/>
          <w:b/>
          <w:bCs/>
        </w:rPr>
        <w:t>2 Chronicles 31:19</w:t>
      </w:r>
      <w:r w:rsidR="00E01313" w:rsidRPr="00375E20">
        <w:rPr>
          <w:rFonts w:ascii="Calibri" w:hAnsi="Calibri" w:cs="Calibri"/>
        </w:rPr>
        <w:t xml:space="preserve"> Also of the sons of Aaron the priests, </w:t>
      </w:r>
      <w:r w:rsidR="00E01313" w:rsidRPr="00375E20">
        <w:rPr>
          <w:rFonts w:ascii="Calibri" w:hAnsi="Calibri" w:cs="Calibri"/>
          <w:i/>
          <w:iCs/>
        </w:rPr>
        <w:t>which were</w:t>
      </w:r>
      <w:r w:rsidR="00E01313" w:rsidRPr="00375E20">
        <w:rPr>
          <w:rFonts w:ascii="Calibri" w:hAnsi="Calibri" w:cs="Calibri"/>
        </w:rPr>
        <w:t xml:space="preserve"> in the fields of the suburbs of their cities, in every several city, the men that were expressed by name, </w:t>
      </w:r>
      <w:r w:rsidR="00E01313" w:rsidRPr="00375E20">
        <w:rPr>
          <w:rFonts w:ascii="Calibri" w:hAnsi="Calibri" w:cs="Calibri"/>
          <w:highlight w:val="yellow"/>
        </w:rPr>
        <w:t>to give portions to all the males among the priests, and to all that were reckoned by genealogies among the Levites.</w:t>
      </w:r>
    </w:p>
    <w:p w14:paraId="6AA6CD4A" w14:textId="2FB61984" w:rsidR="00A37113" w:rsidRDefault="00026C9A" w:rsidP="00607001">
      <w:pPr>
        <w:spacing w:after="0" w:line="240" w:lineRule="auto"/>
        <w:rPr>
          <w:rFonts w:ascii="Calibri" w:hAnsi="Calibri" w:cs="Calibri"/>
        </w:rPr>
      </w:pPr>
      <w:r w:rsidRPr="00375E20">
        <w:rPr>
          <w:rFonts w:ascii="Calibri" w:hAnsi="Calibri" w:cs="Calibri"/>
          <w:b/>
          <w:bCs/>
          <w:color w:val="00B050"/>
        </w:rPr>
        <w:t>Hezekiah did all that was right and good while seeking God throughout Judea</w:t>
      </w:r>
      <w:r w:rsidRPr="00375E20">
        <w:rPr>
          <w:rFonts w:ascii="Calibri" w:hAnsi="Calibri" w:cs="Calibri"/>
        </w:rPr>
        <w:br/>
      </w:r>
      <w:hyperlink r:id="rId40" w:history="1">
        <w:r w:rsidRPr="00375E20">
          <w:rPr>
            <w:rStyle w:val="Hyperlink"/>
            <w:rFonts w:ascii="Calibri" w:hAnsi="Calibri" w:cs="Calibri"/>
            <w:b/>
            <w:bCs/>
            <w:color w:val="0070C0"/>
          </w:rPr>
          <w:t>2 Chronicles 31:20</w:t>
        </w:r>
      </w:hyperlink>
      <w:r w:rsidRPr="00375E20">
        <w:rPr>
          <w:rFonts w:ascii="Calibri" w:hAnsi="Calibri" w:cs="Calibri"/>
          <w:color w:val="0070C0"/>
        </w:rPr>
        <w:t xml:space="preserve"> </w:t>
      </w:r>
      <w:r w:rsidRPr="00375E20">
        <w:rPr>
          <w:rFonts w:ascii="Calibri" w:hAnsi="Calibri" w:cs="Calibri"/>
        </w:rPr>
        <w:t xml:space="preserve">And thus did Hezekiah throughout all Judah, and wrought </w:t>
      </w:r>
      <w:r w:rsidRPr="00375E20">
        <w:rPr>
          <w:rFonts w:ascii="Calibri" w:hAnsi="Calibri" w:cs="Calibri"/>
          <w:i/>
          <w:iCs/>
        </w:rPr>
        <w:t>that which was</w:t>
      </w:r>
      <w:r w:rsidRPr="00375E20">
        <w:rPr>
          <w:rFonts w:ascii="Calibri" w:hAnsi="Calibri" w:cs="Calibri"/>
        </w:rPr>
        <w:t xml:space="preserve"> good and right and truth before the LORD his God.</w:t>
      </w:r>
      <w:r w:rsidRPr="00375E20">
        <w:rPr>
          <w:rFonts w:ascii="Calibri" w:hAnsi="Calibri" w:cs="Calibri"/>
        </w:rPr>
        <w:br/>
      </w:r>
      <w:r w:rsidRPr="00375E20">
        <w:rPr>
          <w:rFonts w:ascii="Calibri" w:hAnsi="Calibri" w:cs="Calibri"/>
          <w:b/>
          <w:bCs/>
        </w:rPr>
        <w:t>2 Chronicles 31:21</w:t>
      </w:r>
      <w:r w:rsidRPr="00375E20">
        <w:rPr>
          <w:rFonts w:ascii="Calibri" w:hAnsi="Calibri" w:cs="Calibri"/>
        </w:rPr>
        <w:t xml:space="preserve"> And in </w:t>
      </w:r>
      <w:r w:rsidRPr="00375E20">
        <w:rPr>
          <w:rFonts w:ascii="Calibri" w:hAnsi="Calibri" w:cs="Calibri"/>
          <w:highlight w:val="yellow"/>
        </w:rPr>
        <w:t xml:space="preserve">every work that he began in the service of the house of God, and in the law, and in the commandments, to seek his God, he did </w:t>
      </w:r>
      <w:r w:rsidRPr="00375E20">
        <w:rPr>
          <w:rFonts w:ascii="Calibri" w:hAnsi="Calibri" w:cs="Calibri"/>
          <w:i/>
          <w:iCs/>
          <w:highlight w:val="yellow"/>
        </w:rPr>
        <w:t>it</w:t>
      </w:r>
      <w:r w:rsidRPr="00375E20">
        <w:rPr>
          <w:rFonts w:ascii="Calibri" w:hAnsi="Calibri" w:cs="Calibri"/>
          <w:highlight w:val="yellow"/>
        </w:rPr>
        <w:t xml:space="preserve"> with all his heart, and prospered.</w:t>
      </w:r>
      <w:r w:rsidR="00E01313" w:rsidRPr="00375E20">
        <w:rPr>
          <w:rFonts w:ascii="Calibri" w:hAnsi="Calibri" w:cs="Calibri"/>
        </w:rPr>
        <w:br/>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48"/>
        <w:gridCol w:w="1419"/>
        <w:gridCol w:w="1174"/>
        <w:gridCol w:w="1378"/>
        <w:gridCol w:w="1163"/>
        <w:gridCol w:w="968"/>
        <w:gridCol w:w="1111"/>
        <w:gridCol w:w="1053"/>
      </w:tblGrid>
      <w:tr w:rsidR="004809AC" w:rsidRPr="00F12F54" w14:paraId="49BEADDA" w14:textId="77777777" w:rsidTr="004809AC">
        <w:trPr>
          <w:jc w:val="center"/>
        </w:trPr>
        <w:tc>
          <w:tcPr>
            <w:tcW w:w="9314" w:type="dxa"/>
            <w:gridSpan w:val="8"/>
            <w:tcBorders>
              <w:top w:val="single" w:sz="18" w:space="0" w:color="auto"/>
              <w:bottom w:val="nil"/>
            </w:tcBorders>
            <w:shd w:val="clear" w:color="auto" w:fill="CAEDFB" w:themeFill="accent4" w:themeFillTint="33"/>
            <w:tcMar>
              <w:left w:w="43" w:type="dxa"/>
              <w:right w:w="43" w:type="dxa"/>
            </w:tcMar>
            <w:vAlign w:val="center"/>
          </w:tcPr>
          <w:p w14:paraId="010C239B" w14:textId="77777777" w:rsidR="004809AC" w:rsidRPr="00F12F54" w:rsidRDefault="004809AC" w:rsidP="00DA0DBD">
            <w:pPr>
              <w:jc w:val="center"/>
              <w:rPr>
                <w:b/>
                <w:bCs/>
                <w:sz w:val="28"/>
                <w:szCs w:val="28"/>
              </w:rPr>
            </w:pPr>
            <w:r w:rsidRPr="00F12F54">
              <w:rPr>
                <w:b/>
                <w:bCs/>
                <w:color w:val="FF0000"/>
                <w:sz w:val="28"/>
                <w:szCs w:val="28"/>
              </w:rPr>
              <w:t>Book of Romans</w:t>
            </w:r>
            <w:r>
              <w:rPr>
                <w:b/>
                <w:bCs/>
                <w:color w:val="FF0000"/>
                <w:sz w:val="28"/>
                <w:szCs w:val="28"/>
              </w:rPr>
              <w:t xml:space="preserve"> – Stablished According to the Revelation of the Mystery</w:t>
            </w:r>
          </w:p>
        </w:tc>
      </w:tr>
      <w:tr w:rsidR="004809AC" w14:paraId="06183047" w14:textId="77777777" w:rsidTr="004809AC">
        <w:trPr>
          <w:jc w:val="center"/>
        </w:trPr>
        <w:tc>
          <w:tcPr>
            <w:tcW w:w="1057" w:type="dxa"/>
            <w:tcBorders>
              <w:top w:val="nil"/>
              <w:bottom w:val="single" w:sz="18" w:space="0" w:color="auto"/>
              <w:right w:val="single" w:sz="18" w:space="0" w:color="auto"/>
            </w:tcBorders>
            <w:shd w:val="clear" w:color="auto" w:fill="CAEDFB" w:themeFill="accent4" w:themeFillTint="33"/>
            <w:tcMar>
              <w:left w:w="43" w:type="dxa"/>
              <w:right w:w="43" w:type="dxa"/>
            </w:tcMar>
            <w:vAlign w:val="center"/>
          </w:tcPr>
          <w:p w14:paraId="3320550C" w14:textId="77777777" w:rsidR="004809AC" w:rsidRPr="004809AC" w:rsidRDefault="004809AC" w:rsidP="00DA0DBD">
            <w:pPr>
              <w:jc w:val="center"/>
              <w:rPr>
                <w:b/>
                <w:bCs/>
                <w:color w:val="0070C0"/>
                <w:sz w:val="20"/>
                <w:szCs w:val="20"/>
              </w:rPr>
            </w:pPr>
            <w:r w:rsidRPr="004809AC">
              <w:rPr>
                <w:b/>
                <w:bCs/>
                <w:color w:val="0070C0"/>
                <w:sz w:val="20"/>
                <w:szCs w:val="20"/>
              </w:rPr>
              <w:t>Scope</w:t>
            </w:r>
          </w:p>
        </w:tc>
        <w:tc>
          <w:tcPr>
            <w:tcW w:w="8257" w:type="dxa"/>
            <w:gridSpan w:val="7"/>
            <w:tcBorders>
              <w:top w:val="single" w:sz="18" w:space="0" w:color="auto"/>
              <w:left w:val="single" w:sz="18" w:space="0" w:color="auto"/>
              <w:bottom w:val="single" w:sz="18" w:space="0" w:color="auto"/>
            </w:tcBorders>
            <w:tcMar>
              <w:left w:w="43" w:type="dxa"/>
              <w:right w:w="43" w:type="dxa"/>
            </w:tcMar>
            <w:vAlign w:val="center"/>
          </w:tcPr>
          <w:p w14:paraId="7A6B6BEC" w14:textId="76A36ACA" w:rsidR="004809AC" w:rsidRDefault="004809AC" w:rsidP="00DA0DBD">
            <w:r w:rsidRPr="00F55D35">
              <w:rPr>
                <w:b/>
                <w:bCs/>
              </w:rPr>
              <w:t xml:space="preserve">The grace of our Lord Jesus Christ </w:t>
            </w:r>
            <w:r w:rsidRPr="00F55D35">
              <w:rPr>
                <w:b/>
                <w:bCs/>
                <w:i/>
                <w:iCs/>
              </w:rPr>
              <w:t>be</w:t>
            </w:r>
            <w:r w:rsidRPr="00F55D35">
              <w:rPr>
                <w:b/>
                <w:bCs/>
              </w:rPr>
              <w:t xml:space="preserve"> with you all. Amen.  Now to him that is of power to stablish you according to my gospel, and the preaching of Jesus Christ, according to the revelation of the mystery, which was kept secret since the world </w:t>
            </w:r>
            <w:r w:rsidRPr="00F55D35">
              <w:rPr>
                <w:b/>
                <w:bCs/>
              </w:rPr>
              <w:t>began, But</w:t>
            </w:r>
            <w:r w:rsidRPr="00F55D35">
              <w:rPr>
                <w:b/>
                <w:bCs/>
              </w:rPr>
              <w:t xml:space="preserve"> now is made manifest, and by the scriptures of the prophets, according to the commandment of the everlasting God, made known to all nations for the obedience of faith:  To God only wise, </w:t>
            </w:r>
            <w:r w:rsidRPr="00F55D35">
              <w:rPr>
                <w:b/>
                <w:bCs/>
                <w:i/>
                <w:iCs/>
              </w:rPr>
              <w:t>be</w:t>
            </w:r>
            <w:r w:rsidRPr="00F55D35">
              <w:rPr>
                <w:b/>
                <w:bCs/>
              </w:rPr>
              <w:t xml:space="preserve"> glory through Jesus Christ for ever. Amen. </w:t>
            </w:r>
            <w:hyperlink r:id="rId41" w:history="1">
              <w:r w:rsidRPr="004809AC">
                <w:rPr>
                  <w:rStyle w:val="Hyperlink"/>
                  <w:b/>
                  <w:bCs/>
                  <w:color w:val="0070C0"/>
                </w:rPr>
                <w:t xml:space="preserve">Romans </w:t>
              </w:r>
              <w:r w:rsidRPr="004809AC">
                <w:rPr>
                  <w:rStyle w:val="Hyperlink"/>
                  <w:color w:val="0070C0"/>
                </w:rPr>
                <w:t>16:24-27</w:t>
              </w:r>
            </w:hyperlink>
          </w:p>
        </w:tc>
      </w:tr>
      <w:tr w:rsidR="004809AC" w:rsidRPr="004917BE" w14:paraId="2F9F38E6" w14:textId="77777777" w:rsidTr="004809AC">
        <w:trPr>
          <w:jc w:val="center"/>
        </w:trPr>
        <w:tc>
          <w:tcPr>
            <w:tcW w:w="1057" w:type="dxa"/>
            <w:tcBorders>
              <w:top w:val="single" w:sz="18" w:space="0" w:color="auto"/>
              <w:bottom w:val="single" w:sz="18" w:space="0" w:color="auto"/>
              <w:right w:val="single" w:sz="18" w:space="0" w:color="auto"/>
            </w:tcBorders>
            <w:shd w:val="clear" w:color="auto" w:fill="C1E4F5" w:themeFill="accent1" w:themeFillTint="33"/>
            <w:tcMar>
              <w:left w:w="43" w:type="dxa"/>
              <w:right w:w="43" w:type="dxa"/>
            </w:tcMar>
            <w:vAlign w:val="center"/>
          </w:tcPr>
          <w:p w14:paraId="6900CADD" w14:textId="77777777" w:rsidR="004809AC" w:rsidRPr="004809AC" w:rsidRDefault="004809AC" w:rsidP="00DA0DBD">
            <w:pPr>
              <w:jc w:val="center"/>
              <w:rPr>
                <w:b/>
                <w:bCs/>
                <w:color w:val="0070C0"/>
                <w:sz w:val="20"/>
                <w:szCs w:val="20"/>
              </w:rPr>
            </w:pPr>
            <w:r w:rsidRPr="004809AC">
              <w:rPr>
                <w:b/>
                <w:bCs/>
                <w:color w:val="0070C0"/>
                <w:sz w:val="20"/>
                <w:szCs w:val="20"/>
              </w:rPr>
              <w:t>Reference</w:t>
            </w:r>
          </w:p>
        </w:tc>
        <w:tc>
          <w:tcPr>
            <w:tcW w:w="1350" w:type="dxa"/>
            <w:tcBorders>
              <w:top w:val="single" w:sz="18" w:space="0" w:color="auto"/>
              <w:left w:val="single" w:sz="18" w:space="0" w:color="auto"/>
              <w:bottom w:val="single" w:sz="18" w:space="0" w:color="auto"/>
            </w:tcBorders>
            <w:shd w:val="clear" w:color="auto" w:fill="C1E4F5" w:themeFill="accent1" w:themeFillTint="33"/>
            <w:tcMar>
              <w:left w:w="43" w:type="dxa"/>
              <w:right w:w="43" w:type="dxa"/>
            </w:tcMar>
            <w:vAlign w:val="center"/>
          </w:tcPr>
          <w:p w14:paraId="5E736D87" w14:textId="77777777" w:rsidR="004809AC" w:rsidRPr="004917BE" w:rsidRDefault="004809AC" w:rsidP="00DA0DBD">
            <w:pPr>
              <w:jc w:val="right"/>
              <w:rPr>
                <w:b/>
                <w:bCs/>
                <w:color w:val="0070C0"/>
              </w:rPr>
            </w:pPr>
            <w:r w:rsidRPr="004917BE">
              <w:rPr>
                <w:b/>
                <w:bCs/>
                <w:color w:val="0070C0"/>
              </w:rPr>
              <w:t>2</w:t>
            </w:r>
          </w:p>
        </w:tc>
        <w:tc>
          <w:tcPr>
            <w:tcW w:w="117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0D3DCDCE" w14:textId="77777777" w:rsidR="004809AC" w:rsidRPr="004917BE" w:rsidRDefault="004809AC" w:rsidP="00DA0DBD">
            <w:pPr>
              <w:jc w:val="right"/>
              <w:rPr>
                <w:b/>
                <w:bCs/>
                <w:color w:val="0070C0"/>
              </w:rPr>
            </w:pPr>
            <w:r w:rsidRPr="004917BE">
              <w:rPr>
                <w:b/>
                <w:bCs/>
                <w:color w:val="0070C0"/>
              </w:rPr>
              <w:t>4</w:t>
            </w:r>
          </w:p>
        </w:tc>
        <w:tc>
          <w:tcPr>
            <w:tcW w:w="1389"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170D11AF" w14:textId="77777777" w:rsidR="004809AC" w:rsidRPr="004917BE" w:rsidRDefault="004809AC" w:rsidP="00DA0DBD">
            <w:pPr>
              <w:jc w:val="right"/>
              <w:rPr>
                <w:b/>
                <w:bCs/>
                <w:color w:val="0070C0"/>
              </w:rPr>
            </w:pPr>
            <w:r w:rsidRPr="004917BE">
              <w:rPr>
                <w:b/>
                <w:bCs/>
                <w:color w:val="0070C0"/>
              </w:rPr>
              <w:t>8:17</w:t>
            </w:r>
          </w:p>
        </w:tc>
        <w:tc>
          <w:tcPr>
            <w:tcW w:w="1131"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6B6C22BD" w14:textId="77777777" w:rsidR="004809AC" w:rsidRPr="004917BE" w:rsidRDefault="004809AC" w:rsidP="00DA0DBD">
            <w:pPr>
              <w:jc w:val="right"/>
              <w:rPr>
                <w:b/>
                <w:bCs/>
                <w:color w:val="0070C0"/>
              </w:rPr>
            </w:pPr>
            <w:r w:rsidRPr="004917BE">
              <w:rPr>
                <w:b/>
                <w:bCs/>
                <w:color w:val="0070C0"/>
              </w:rPr>
              <w:t>8:39</w:t>
            </w:r>
          </w:p>
        </w:tc>
        <w:tc>
          <w:tcPr>
            <w:tcW w:w="99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2E7DA765" w14:textId="77777777" w:rsidR="004809AC" w:rsidRPr="004917BE" w:rsidRDefault="004809AC" w:rsidP="00DA0DBD">
            <w:pPr>
              <w:jc w:val="right"/>
              <w:rPr>
                <w:b/>
                <w:bCs/>
                <w:color w:val="0070C0"/>
              </w:rPr>
            </w:pPr>
            <w:r w:rsidRPr="004917BE">
              <w:rPr>
                <w:b/>
                <w:bCs/>
                <w:color w:val="0070C0"/>
              </w:rPr>
              <w:t>1</w:t>
            </w:r>
            <w:r>
              <w:rPr>
                <w:b/>
                <w:bCs/>
                <w:color w:val="0070C0"/>
              </w:rPr>
              <w:t>2:2</w:t>
            </w:r>
          </w:p>
        </w:tc>
        <w:tc>
          <w:tcPr>
            <w:tcW w:w="117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258B958D" w14:textId="77777777" w:rsidR="004809AC" w:rsidRPr="004917BE" w:rsidRDefault="004809AC" w:rsidP="00DA0DBD">
            <w:pPr>
              <w:jc w:val="right"/>
              <w:rPr>
                <w:b/>
                <w:bCs/>
                <w:color w:val="0070C0"/>
              </w:rPr>
            </w:pPr>
            <w:r>
              <w:rPr>
                <w:b/>
                <w:bCs/>
                <w:color w:val="0070C0"/>
              </w:rPr>
              <w:t xml:space="preserve">12         </w:t>
            </w:r>
            <w:r w:rsidRPr="004917BE">
              <w:rPr>
                <w:b/>
                <w:bCs/>
                <w:color w:val="0070C0"/>
              </w:rPr>
              <w:t>15</w:t>
            </w:r>
          </w:p>
        </w:tc>
        <w:tc>
          <w:tcPr>
            <w:tcW w:w="1057"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76F4FD1D" w14:textId="77777777" w:rsidR="004809AC" w:rsidRPr="004917BE" w:rsidRDefault="004809AC" w:rsidP="00DA0DBD">
            <w:pPr>
              <w:jc w:val="right"/>
              <w:rPr>
                <w:b/>
                <w:bCs/>
                <w:color w:val="0070C0"/>
              </w:rPr>
            </w:pPr>
            <w:r w:rsidRPr="004917BE">
              <w:rPr>
                <w:b/>
                <w:bCs/>
                <w:color w:val="0070C0"/>
              </w:rPr>
              <w:t>16</w:t>
            </w:r>
          </w:p>
        </w:tc>
      </w:tr>
      <w:tr w:rsidR="004809AC" w:rsidRPr="005F4E68" w14:paraId="193E5DB9" w14:textId="77777777" w:rsidTr="004809AC">
        <w:trPr>
          <w:jc w:val="center"/>
        </w:trPr>
        <w:tc>
          <w:tcPr>
            <w:tcW w:w="1057" w:type="dxa"/>
            <w:tcBorders>
              <w:top w:val="single" w:sz="18" w:space="0" w:color="auto"/>
              <w:bottom w:val="single" w:sz="18" w:space="0" w:color="auto"/>
              <w:right w:val="single" w:sz="18" w:space="0" w:color="auto"/>
            </w:tcBorders>
            <w:shd w:val="clear" w:color="auto" w:fill="CAEDFB" w:themeFill="accent4" w:themeFillTint="33"/>
            <w:tcMar>
              <w:left w:w="43" w:type="dxa"/>
              <w:right w:w="43" w:type="dxa"/>
            </w:tcMar>
            <w:vAlign w:val="center"/>
          </w:tcPr>
          <w:p w14:paraId="0A5690AC" w14:textId="77777777" w:rsidR="004809AC" w:rsidRPr="004809AC" w:rsidRDefault="004809AC" w:rsidP="00DA0DBD">
            <w:pPr>
              <w:jc w:val="center"/>
              <w:rPr>
                <w:b/>
                <w:bCs/>
                <w:color w:val="0070C0"/>
                <w:sz w:val="20"/>
                <w:szCs w:val="20"/>
              </w:rPr>
            </w:pPr>
            <w:r w:rsidRPr="004809AC">
              <w:rPr>
                <w:b/>
                <w:bCs/>
                <w:color w:val="0070C0"/>
                <w:sz w:val="20"/>
                <w:szCs w:val="20"/>
              </w:rPr>
              <w:t>Divisions</w:t>
            </w:r>
          </w:p>
        </w:tc>
        <w:tc>
          <w:tcPr>
            <w:tcW w:w="1350" w:type="dxa"/>
            <w:tcBorders>
              <w:top w:val="single" w:sz="18" w:space="0" w:color="auto"/>
              <w:left w:val="single" w:sz="18" w:space="0" w:color="auto"/>
              <w:bottom w:val="single" w:sz="18" w:space="0" w:color="auto"/>
            </w:tcBorders>
            <w:tcMar>
              <w:left w:w="43" w:type="dxa"/>
              <w:right w:w="43" w:type="dxa"/>
            </w:tcMar>
            <w:vAlign w:val="center"/>
          </w:tcPr>
          <w:p w14:paraId="35F8C40B" w14:textId="77777777" w:rsidR="004809AC" w:rsidRPr="004809AC" w:rsidRDefault="004809AC" w:rsidP="00DA0DBD">
            <w:pPr>
              <w:jc w:val="center"/>
              <w:rPr>
                <w:sz w:val="21"/>
                <w:szCs w:val="21"/>
              </w:rPr>
            </w:pPr>
            <w:r w:rsidRPr="004809AC">
              <w:rPr>
                <w:sz w:val="21"/>
                <w:szCs w:val="21"/>
              </w:rPr>
              <w:t>Righteousness</w:t>
            </w:r>
          </w:p>
          <w:p w14:paraId="23859E42" w14:textId="77777777" w:rsidR="004809AC" w:rsidRPr="004809AC" w:rsidRDefault="004809AC" w:rsidP="00DA0DBD">
            <w:pPr>
              <w:jc w:val="center"/>
              <w:rPr>
                <w:sz w:val="21"/>
                <w:szCs w:val="21"/>
              </w:rPr>
            </w:pPr>
            <w:r w:rsidRPr="004809AC">
              <w:rPr>
                <w:sz w:val="21"/>
                <w:szCs w:val="21"/>
              </w:rPr>
              <w:t>And Un-</w:t>
            </w:r>
          </w:p>
          <w:p w14:paraId="58150FA9" w14:textId="77777777" w:rsidR="004809AC" w:rsidRPr="004809AC" w:rsidRDefault="004809AC" w:rsidP="00DA0DBD">
            <w:pPr>
              <w:jc w:val="center"/>
              <w:rPr>
                <w:sz w:val="21"/>
                <w:szCs w:val="21"/>
              </w:rPr>
            </w:pPr>
            <w:r w:rsidRPr="004809AC">
              <w:rPr>
                <w:sz w:val="21"/>
                <w:szCs w:val="21"/>
              </w:rPr>
              <w:t>righteousness</w:t>
            </w:r>
          </w:p>
        </w:tc>
        <w:tc>
          <w:tcPr>
            <w:tcW w:w="1170" w:type="dxa"/>
            <w:tcBorders>
              <w:top w:val="single" w:sz="18" w:space="0" w:color="auto"/>
              <w:bottom w:val="single" w:sz="18" w:space="0" w:color="auto"/>
            </w:tcBorders>
            <w:tcMar>
              <w:left w:w="43" w:type="dxa"/>
              <w:right w:w="43" w:type="dxa"/>
            </w:tcMar>
            <w:vAlign w:val="center"/>
          </w:tcPr>
          <w:p w14:paraId="3B069D63" w14:textId="77777777" w:rsidR="004809AC" w:rsidRPr="004809AC" w:rsidRDefault="004809AC" w:rsidP="00DA0DBD">
            <w:pPr>
              <w:jc w:val="center"/>
              <w:rPr>
                <w:sz w:val="21"/>
                <w:szCs w:val="21"/>
              </w:rPr>
            </w:pPr>
            <w:r w:rsidRPr="004809AC">
              <w:rPr>
                <w:sz w:val="21"/>
                <w:szCs w:val="21"/>
              </w:rPr>
              <w:t>Justification</w:t>
            </w:r>
          </w:p>
        </w:tc>
        <w:tc>
          <w:tcPr>
            <w:tcW w:w="1389" w:type="dxa"/>
            <w:tcBorders>
              <w:top w:val="single" w:sz="18" w:space="0" w:color="auto"/>
              <w:bottom w:val="single" w:sz="18" w:space="0" w:color="auto"/>
            </w:tcBorders>
            <w:tcMar>
              <w:left w:w="43" w:type="dxa"/>
              <w:right w:w="43" w:type="dxa"/>
            </w:tcMar>
            <w:vAlign w:val="center"/>
          </w:tcPr>
          <w:p w14:paraId="07D0B463" w14:textId="77777777" w:rsidR="004809AC" w:rsidRPr="004809AC" w:rsidRDefault="004809AC" w:rsidP="00DA0DBD">
            <w:pPr>
              <w:jc w:val="center"/>
              <w:rPr>
                <w:sz w:val="21"/>
                <w:szCs w:val="21"/>
              </w:rPr>
            </w:pPr>
            <w:r w:rsidRPr="004809AC">
              <w:rPr>
                <w:sz w:val="21"/>
                <w:szCs w:val="21"/>
              </w:rPr>
              <w:t>Sanctification</w:t>
            </w:r>
          </w:p>
          <w:p w14:paraId="6CA4F023" w14:textId="77777777" w:rsidR="004809AC" w:rsidRPr="004809AC" w:rsidRDefault="004809AC" w:rsidP="00DA0DBD">
            <w:pPr>
              <w:jc w:val="center"/>
              <w:rPr>
                <w:sz w:val="21"/>
                <w:szCs w:val="21"/>
              </w:rPr>
            </w:pPr>
            <w:r w:rsidRPr="004809AC">
              <w:rPr>
                <w:sz w:val="21"/>
                <w:szCs w:val="21"/>
              </w:rPr>
              <w:t>The Battle and Walking in the Spirit</w:t>
            </w:r>
          </w:p>
        </w:tc>
        <w:tc>
          <w:tcPr>
            <w:tcW w:w="1131" w:type="dxa"/>
            <w:tcBorders>
              <w:top w:val="single" w:sz="18" w:space="0" w:color="auto"/>
              <w:bottom w:val="single" w:sz="18" w:space="0" w:color="auto"/>
            </w:tcBorders>
            <w:tcMar>
              <w:left w:w="43" w:type="dxa"/>
              <w:right w:w="43" w:type="dxa"/>
            </w:tcMar>
            <w:vAlign w:val="center"/>
          </w:tcPr>
          <w:p w14:paraId="0E9D5512" w14:textId="77777777" w:rsidR="004809AC" w:rsidRPr="004809AC" w:rsidRDefault="004809AC" w:rsidP="00DA0DBD">
            <w:pPr>
              <w:jc w:val="center"/>
              <w:rPr>
                <w:sz w:val="21"/>
                <w:szCs w:val="21"/>
              </w:rPr>
            </w:pPr>
            <w:r w:rsidRPr="004809AC">
              <w:rPr>
                <w:sz w:val="21"/>
                <w:szCs w:val="21"/>
              </w:rPr>
              <w:t>Saved by</w:t>
            </w:r>
          </w:p>
          <w:p w14:paraId="44D54BCF" w14:textId="77777777" w:rsidR="004809AC" w:rsidRPr="004809AC" w:rsidRDefault="004809AC" w:rsidP="00DA0DBD">
            <w:pPr>
              <w:jc w:val="center"/>
              <w:rPr>
                <w:sz w:val="21"/>
                <w:szCs w:val="21"/>
              </w:rPr>
            </w:pPr>
            <w:r w:rsidRPr="004809AC">
              <w:rPr>
                <w:sz w:val="21"/>
                <w:szCs w:val="21"/>
              </w:rPr>
              <w:t>Hope</w:t>
            </w:r>
          </w:p>
        </w:tc>
        <w:tc>
          <w:tcPr>
            <w:tcW w:w="990" w:type="dxa"/>
            <w:tcBorders>
              <w:top w:val="single" w:sz="18" w:space="0" w:color="auto"/>
              <w:bottom w:val="single" w:sz="18" w:space="0" w:color="auto"/>
            </w:tcBorders>
            <w:tcMar>
              <w:left w:w="43" w:type="dxa"/>
              <w:right w:w="43" w:type="dxa"/>
            </w:tcMar>
            <w:vAlign w:val="center"/>
          </w:tcPr>
          <w:p w14:paraId="45CA2DD9" w14:textId="77777777" w:rsidR="004809AC" w:rsidRPr="004809AC" w:rsidRDefault="004809AC" w:rsidP="00DA0DBD">
            <w:pPr>
              <w:jc w:val="center"/>
              <w:rPr>
                <w:sz w:val="21"/>
                <w:szCs w:val="21"/>
              </w:rPr>
            </w:pPr>
            <w:r w:rsidRPr="004809AC">
              <w:rPr>
                <w:sz w:val="21"/>
                <w:szCs w:val="21"/>
              </w:rPr>
              <w:t>Israel will return – Church’s</w:t>
            </w:r>
          </w:p>
          <w:p w14:paraId="784DBC04" w14:textId="77777777" w:rsidR="004809AC" w:rsidRPr="004809AC" w:rsidRDefault="004809AC" w:rsidP="00DA0DBD">
            <w:pPr>
              <w:jc w:val="center"/>
              <w:rPr>
                <w:sz w:val="21"/>
                <w:szCs w:val="21"/>
              </w:rPr>
            </w:pPr>
            <w:r w:rsidRPr="004809AC">
              <w:rPr>
                <w:sz w:val="21"/>
                <w:szCs w:val="21"/>
              </w:rPr>
              <w:t>Role</w:t>
            </w:r>
          </w:p>
        </w:tc>
        <w:tc>
          <w:tcPr>
            <w:tcW w:w="1170" w:type="dxa"/>
            <w:tcBorders>
              <w:top w:val="single" w:sz="18" w:space="0" w:color="auto"/>
              <w:bottom w:val="single" w:sz="18" w:space="0" w:color="auto"/>
            </w:tcBorders>
            <w:tcMar>
              <w:left w:w="43" w:type="dxa"/>
              <w:right w:w="43" w:type="dxa"/>
            </w:tcMar>
            <w:vAlign w:val="center"/>
          </w:tcPr>
          <w:p w14:paraId="5932CBA7" w14:textId="77777777" w:rsidR="004809AC" w:rsidRPr="004809AC" w:rsidRDefault="004809AC" w:rsidP="00DA0DBD">
            <w:pPr>
              <w:jc w:val="center"/>
              <w:rPr>
                <w:sz w:val="21"/>
                <w:szCs w:val="21"/>
              </w:rPr>
            </w:pPr>
            <w:r w:rsidRPr="004809AC">
              <w:rPr>
                <w:sz w:val="21"/>
                <w:szCs w:val="21"/>
              </w:rPr>
              <w:t>Walking with God in this present world</w:t>
            </w:r>
          </w:p>
        </w:tc>
        <w:tc>
          <w:tcPr>
            <w:tcW w:w="1057" w:type="dxa"/>
            <w:tcBorders>
              <w:top w:val="single" w:sz="18" w:space="0" w:color="auto"/>
              <w:bottom w:val="single" w:sz="18" w:space="0" w:color="auto"/>
            </w:tcBorders>
            <w:tcMar>
              <w:left w:w="43" w:type="dxa"/>
              <w:right w:w="43" w:type="dxa"/>
            </w:tcMar>
            <w:vAlign w:val="center"/>
          </w:tcPr>
          <w:p w14:paraId="0CBBBC95" w14:textId="47F173EE" w:rsidR="004809AC" w:rsidRPr="004809AC" w:rsidRDefault="004809AC" w:rsidP="00DA0DBD">
            <w:pPr>
              <w:jc w:val="center"/>
              <w:rPr>
                <w:sz w:val="21"/>
                <w:szCs w:val="21"/>
              </w:rPr>
            </w:pPr>
            <w:r w:rsidRPr="004809AC">
              <w:rPr>
                <w:sz w:val="21"/>
                <w:szCs w:val="21"/>
              </w:rPr>
              <w:t>Christ’s power</w:t>
            </w:r>
            <w:r w:rsidRPr="004809AC">
              <w:rPr>
                <w:sz w:val="21"/>
                <w:szCs w:val="21"/>
              </w:rPr>
              <w:t xml:space="preserve"> to stablish you</w:t>
            </w:r>
          </w:p>
        </w:tc>
      </w:tr>
      <w:tr w:rsidR="004809AC" w:rsidRPr="005F4E68" w14:paraId="333EDBE5" w14:textId="77777777" w:rsidTr="004809AC">
        <w:trPr>
          <w:jc w:val="center"/>
        </w:trPr>
        <w:tc>
          <w:tcPr>
            <w:tcW w:w="1057" w:type="dxa"/>
            <w:tcBorders>
              <w:top w:val="single" w:sz="18" w:space="0" w:color="auto"/>
              <w:bottom w:val="single" w:sz="18" w:space="0" w:color="auto"/>
              <w:right w:val="single" w:sz="18" w:space="0" w:color="auto"/>
            </w:tcBorders>
            <w:shd w:val="clear" w:color="auto" w:fill="CAEDFB" w:themeFill="accent4" w:themeFillTint="33"/>
            <w:tcMar>
              <w:left w:w="43" w:type="dxa"/>
              <w:right w:w="43" w:type="dxa"/>
            </w:tcMar>
            <w:vAlign w:val="center"/>
          </w:tcPr>
          <w:p w14:paraId="089E4186" w14:textId="77777777" w:rsidR="004809AC" w:rsidRPr="004809AC" w:rsidRDefault="004809AC" w:rsidP="00DA0DBD">
            <w:pPr>
              <w:jc w:val="center"/>
              <w:rPr>
                <w:b/>
                <w:bCs/>
                <w:color w:val="0070C0"/>
                <w:sz w:val="20"/>
                <w:szCs w:val="20"/>
              </w:rPr>
            </w:pPr>
            <w:r w:rsidRPr="004809AC">
              <w:rPr>
                <w:b/>
                <w:bCs/>
                <w:color w:val="0070C0"/>
                <w:sz w:val="20"/>
                <w:szCs w:val="20"/>
              </w:rPr>
              <w:t>Plan</w:t>
            </w:r>
          </w:p>
        </w:tc>
        <w:tc>
          <w:tcPr>
            <w:tcW w:w="1350" w:type="dxa"/>
            <w:tcBorders>
              <w:top w:val="single" w:sz="18" w:space="0" w:color="auto"/>
              <w:left w:val="single" w:sz="18" w:space="0" w:color="auto"/>
            </w:tcBorders>
            <w:tcMar>
              <w:left w:w="43" w:type="dxa"/>
              <w:right w:w="43" w:type="dxa"/>
            </w:tcMar>
            <w:vAlign w:val="center"/>
          </w:tcPr>
          <w:p w14:paraId="3A4477D0" w14:textId="77777777" w:rsidR="004809AC" w:rsidRPr="004809AC" w:rsidRDefault="004809AC" w:rsidP="00DA0DBD">
            <w:pPr>
              <w:jc w:val="center"/>
              <w:rPr>
                <w:sz w:val="21"/>
                <w:szCs w:val="21"/>
              </w:rPr>
            </w:pPr>
            <w:r w:rsidRPr="004809AC">
              <w:rPr>
                <w:sz w:val="21"/>
                <w:szCs w:val="21"/>
              </w:rPr>
              <w:t>Unrighteous</w:t>
            </w:r>
          </w:p>
          <w:p w14:paraId="6FB54100" w14:textId="77777777" w:rsidR="004809AC" w:rsidRPr="004809AC" w:rsidRDefault="004809AC" w:rsidP="00DA0DBD">
            <w:pPr>
              <w:jc w:val="center"/>
              <w:rPr>
                <w:sz w:val="21"/>
                <w:szCs w:val="21"/>
              </w:rPr>
            </w:pPr>
            <w:r w:rsidRPr="004809AC">
              <w:rPr>
                <w:sz w:val="21"/>
                <w:szCs w:val="21"/>
              </w:rPr>
              <w:t>Devolution</w:t>
            </w:r>
          </w:p>
        </w:tc>
        <w:tc>
          <w:tcPr>
            <w:tcW w:w="1170" w:type="dxa"/>
            <w:tcBorders>
              <w:top w:val="single" w:sz="18" w:space="0" w:color="auto"/>
            </w:tcBorders>
            <w:tcMar>
              <w:left w:w="43" w:type="dxa"/>
              <w:right w:w="43" w:type="dxa"/>
            </w:tcMar>
            <w:vAlign w:val="center"/>
          </w:tcPr>
          <w:p w14:paraId="178B800F" w14:textId="77777777" w:rsidR="004809AC" w:rsidRPr="004809AC" w:rsidRDefault="004809AC" w:rsidP="00DA0DBD">
            <w:pPr>
              <w:jc w:val="center"/>
              <w:rPr>
                <w:sz w:val="21"/>
                <w:szCs w:val="21"/>
              </w:rPr>
            </w:pPr>
            <w:r w:rsidRPr="004809AC">
              <w:rPr>
                <w:sz w:val="21"/>
                <w:szCs w:val="21"/>
              </w:rPr>
              <w:t xml:space="preserve">Faith made perfect by works – </w:t>
            </w:r>
            <w:hyperlink r:id="rId42" w:history="1">
              <w:r w:rsidRPr="004809AC">
                <w:rPr>
                  <w:rStyle w:val="Hyperlink"/>
                  <w:sz w:val="21"/>
                  <w:szCs w:val="21"/>
                </w:rPr>
                <w:t>James 1-2</w:t>
              </w:r>
            </w:hyperlink>
          </w:p>
        </w:tc>
        <w:tc>
          <w:tcPr>
            <w:tcW w:w="1389" w:type="dxa"/>
            <w:tcBorders>
              <w:top w:val="single" w:sz="18" w:space="0" w:color="auto"/>
            </w:tcBorders>
            <w:tcMar>
              <w:left w:w="43" w:type="dxa"/>
              <w:right w:w="43" w:type="dxa"/>
            </w:tcMar>
            <w:vAlign w:val="center"/>
          </w:tcPr>
          <w:p w14:paraId="5DBC7805" w14:textId="77777777" w:rsidR="004809AC" w:rsidRPr="004809AC" w:rsidRDefault="004809AC" w:rsidP="00DA0DBD">
            <w:pPr>
              <w:jc w:val="center"/>
              <w:rPr>
                <w:sz w:val="21"/>
                <w:szCs w:val="21"/>
              </w:rPr>
            </w:pPr>
            <w:r w:rsidRPr="004809AC">
              <w:rPr>
                <w:sz w:val="21"/>
                <w:szCs w:val="21"/>
              </w:rPr>
              <w:t>Separated from the world and unto God</w:t>
            </w:r>
          </w:p>
        </w:tc>
        <w:tc>
          <w:tcPr>
            <w:tcW w:w="1131" w:type="dxa"/>
            <w:tcBorders>
              <w:top w:val="single" w:sz="18" w:space="0" w:color="auto"/>
            </w:tcBorders>
            <w:tcMar>
              <w:left w:w="43" w:type="dxa"/>
              <w:right w:w="43" w:type="dxa"/>
            </w:tcMar>
            <w:vAlign w:val="center"/>
          </w:tcPr>
          <w:p w14:paraId="225536FA" w14:textId="77777777" w:rsidR="004809AC" w:rsidRPr="004809AC" w:rsidRDefault="004809AC" w:rsidP="00DA0DBD">
            <w:pPr>
              <w:jc w:val="center"/>
              <w:rPr>
                <w:sz w:val="21"/>
                <w:szCs w:val="21"/>
              </w:rPr>
            </w:pPr>
            <w:r w:rsidRPr="004809AC">
              <w:rPr>
                <w:sz w:val="21"/>
                <w:szCs w:val="21"/>
              </w:rPr>
              <w:t>More than Conquerors</w:t>
            </w:r>
          </w:p>
        </w:tc>
        <w:tc>
          <w:tcPr>
            <w:tcW w:w="990" w:type="dxa"/>
            <w:tcBorders>
              <w:top w:val="single" w:sz="18" w:space="0" w:color="auto"/>
            </w:tcBorders>
            <w:tcMar>
              <w:left w:w="43" w:type="dxa"/>
              <w:right w:w="43" w:type="dxa"/>
            </w:tcMar>
            <w:vAlign w:val="center"/>
          </w:tcPr>
          <w:p w14:paraId="3A2AE286" w14:textId="77777777" w:rsidR="004809AC" w:rsidRPr="004809AC" w:rsidRDefault="004809AC" w:rsidP="00DA0DBD">
            <w:pPr>
              <w:jc w:val="center"/>
              <w:rPr>
                <w:sz w:val="21"/>
                <w:szCs w:val="21"/>
              </w:rPr>
            </w:pPr>
            <w:r w:rsidRPr="004809AC">
              <w:rPr>
                <w:sz w:val="21"/>
                <w:szCs w:val="21"/>
              </w:rPr>
              <w:t xml:space="preserve">Be not </w:t>
            </w:r>
          </w:p>
          <w:p w14:paraId="1A40F005" w14:textId="77777777" w:rsidR="004809AC" w:rsidRPr="004809AC" w:rsidRDefault="004809AC" w:rsidP="00DA0DBD">
            <w:pPr>
              <w:jc w:val="center"/>
              <w:rPr>
                <w:sz w:val="21"/>
                <w:szCs w:val="21"/>
              </w:rPr>
            </w:pPr>
            <w:r w:rsidRPr="004809AC">
              <w:rPr>
                <w:sz w:val="21"/>
                <w:szCs w:val="21"/>
              </w:rPr>
              <w:t>High-minded</w:t>
            </w:r>
          </w:p>
        </w:tc>
        <w:tc>
          <w:tcPr>
            <w:tcW w:w="1170" w:type="dxa"/>
            <w:tcBorders>
              <w:top w:val="single" w:sz="18" w:space="0" w:color="auto"/>
            </w:tcBorders>
            <w:tcMar>
              <w:left w:w="43" w:type="dxa"/>
              <w:right w:w="43" w:type="dxa"/>
            </w:tcMar>
            <w:vAlign w:val="center"/>
          </w:tcPr>
          <w:p w14:paraId="4844B247" w14:textId="77777777" w:rsidR="004809AC" w:rsidRPr="004809AC" w:rsidRDefault="004809AC" w:rsidP="00DA0DBD">
            <w:pPr>
              <w:jc w:val="center"/>
              <w:rPr>
                <w:sz w:val="21"/>
                <w:szCs w:val="21"/>
              </w:rPr>
            </w:pPr>
            <w:r w:rsidRPr="004809AC">
              <w:rPr>
                <w:sz w:val="21"/>
                <w:szCs w:val="21"/>
              </w:rPr>
              <w:t>Salvation now nearer than when we believed</w:t>
            </w:r>
          </w:p>
        </w:tc>
        <w:tc>
          <w:tcPr>
            <w:tcW w:w="1057" w:type="dxa"/>
            <w:tcBorders>
              <w:top w:val="single" w:sz="18" w:space="0" w:color="auto"/>
            </w:tcBorders>
            <w:tcMar>
              <w:left w:w="43" w:type="dxa"/>
              <w:right w:w="43" w:type="dxa"/>
            </w:tcMar>
            <w:vAlign w:val="center"/>
          </w:tcPr>
          <w:p w14:paraId="0E782C0E" w14:textId="77777777" w:rsidR="004809AC" w:rsidRPr="004809AC" w:rsidRDefault="004809AC" w:rsidP="00DA0DBD">
            <w:pPr>
              <w:jc w:val="center"/>
              <w:rPr>
                <w:sz w:val="21"/>
                <w:szCs w:val="21"/>
              </w:rPr>
            </w:pPr>
            <w:r w:rsidRPr="004809AC">
              <w:rPr>
                <w:sz w:val="21"/>
                <w:szCs w:val="21"/>
              </w:rPr>
              <w:t>Revelation of the Mystery</w:t>
            </w:r>
          </w:p>
        </w:tc>
      </w:tr>
    </w:tbl>
    <w:p w14:paraId="1000C0F3" w14:textId="77777777" w:rsidR="004809AC" w:rsidRPr="00375E20" w:rsidRDefault="004809AC" w:rsidP="00607001">
      <w:pPr>
        <w:spacing w:after="0" w:line="240" w:lineRule="auto"/>
        <w:rPr>
          <w:rFonts w:ascii="Calibri" w:hAnsi="Calibri" w:cs="Calibri"/>
        </w:rPr>
      </w:pPr>
    </w:p>
    <w:sectPr w:rsidR="004809AC" w:rsidRPr="00375E20" w:rsidSect="00D00137">
      <w:headerReference w:type="default" r:id="rId43"/>
      <w:footerReference w:type="default" r:id="rId44"/>
      <w:pgSz w:w="12240" w:h="15840" w:code="1"/>
      <w:pgMar w:top="1440" w:right="1440" w:bottom="1440" w:left="1440" w:header="720" w:footer="720" w:gutter="0"/>
      <w:pgNumType w:start="28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45F6" w14:textId="77777777" w:rsidR="00D55A71" w:rsidRDefault="00D55A71" w:rsidP="00097D1F">
      <w:pPr>
        <w:spacing w:after="0" w:line="240" w:lineRule="auto"/>
      </w:pPr>
      <w:r>
        <w:separator/>
      </w:r>
    </w:p>
  </w:endnote>
  <w:endnote w:type="continuationSeparator" w:id="0">
    <w:p w14:paraId="5B35B384" w14:textId="77777777" w:rsidR="00D55A71" w:rsidRDefault="00D55A71" w:rsidP="00097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858067"/>
      <w:docPartObj>
        <w:docPartGallery w:val="Page Numbers (Bottom of Page)"/>
        <w:docPartUnique/>
      </w:docPartObj>
    </w:sdtPr>
    <w:sdtEndPr>
      <w:rPr>
        <w:noProof/>
      </w:rPr>
    </w:sdtEndPr>
    <w:sdtContent>
      <w:p w14:paraId="41C45610" w14:textId="733686C5" w:rsidR="00026C9A" w:rsidRDefault="00026C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FC49F3" w14:textId="77777777" w:rsidR="00026C9A" w:rsidRDefault="00026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F4ED" w14:textId="77777777" w:rsidR="00D55A71" w:rsidRDefault="00D55A71" w:rsidP="00097D1F">
      <w:pPr>
        <w:spacing w:after="0" w:line="240" w:lineRule="auto"/>
      </w:pPr>
      <w:r>
        <w:separator/>
      </w:r>
    </w:p>
  </w:footnote>
  <w:footnote w:type="continuationSeparator" w:id="0">
    <w:p w14:paraId="3E686E95" w14:textId="77777777" w:rsidR="00D55A71" w:rsidRDefault="00D55A71" w:rsidP="00097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AA57" w14:textId="1D2C02E1" w:rsidR="00097D1F" w:rsidRDefault="00097D1F">
    <w:pPr>
      <w:pStyle w:val="Header"/>
    </w:pPr>
    <w:r>
      <w:t>08_2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1F"/>
    <w:rsid w:val="000066DB"/>
    <w:rsid w:val="00020E13"/>
    <w:rsid w:val="00026C9A"/>
    <w:rsid w:val="0008091F"/>
    <w:rsid w:val="00097D1F"/>
    <w:rsid w:val="000E00F0"/>
    <w:rsid w:val="0017413E"/>
    <w:rsid w:val="00176999"/>
    <w:rsid w:val="0019143A"/>
    <w:rsid w:val="001C2577"/>
    <w:rsid w:val="0023342F"/>
    <w:rsid w:val="002E77E6"/>
    <w:rsid w:val="002F2877"/>
    <w:rsid w:val="00357C28"/>
    <w:rsid w:val="00375E20"/>
    <w:rsid w:val="003E3A67"/>
    <w:rsid w:val="004265B0"/>
    <w:rsid w:val="004809AC"/>
    <w:rsid w:val="004C00D1"/>
    <w:rsid w:val="004D22B9"/>
    <w:rsid w:val="00586CC3"/>
    <w:rsid w:val="00607001"/>
    <w:rsid w:val="00620A6B"/>
    <w:rsid w:val="00690E4A"/>
    <w:rsid w:val="00744FD2"/>
    <w:rsid w:val="0082263B"/>
    <w:rsid w:val="0083222A"/>
    <w:rsid w:val="00845913"/>
    <w:rsid w:val="00861F83"/>
    <w:rsid w:val="008B274D"/>
    <w:rsid w:val="008D6569"/>
    <w:rsid w:val="008F009B"/>
    <w:rsid w:val="00A071A7"/>
    <w:rsid w:val="00A37113"/>
    <w:rsid w:val="00A3717A"/>
    <w:rsid w:val="00AD2E69"/>
    <w:rsid w:val="00B7419F"/>
    <w:rsid w:val="00C22F62"/>
    <w:rsid w:val="00D00137"/>
    <w:rsid w:val="00D40A63"/>
    <w:rsid w:val="00D43779"/>
    <w:rsid w:val="00D55A71"/>
    <w:rsid w:val="00D9284F"/>
    <w:rsid w:val="00DC1E32"/>
    <w:rsid w:val="00DD68E9"/>
    <w:rsid w:val="00E01313"/>
    <w:rsid w:val="00E1024F"/>
    <w:rsid w:val="00E22D93"/>
    <w:rsid w:val="00E46515"/>
    <w:rsid w:val="00EA20EA"/>
    <w:rsid w:val="00F140B9"/>
    <w:rsid w:val="00F661A9"/>
    <w:rsid w:val="00F76872"/>
    <w:rsid w:val="00F84C36"/>
    <w:rsid w:val="00FB2DE0"/>
    <w:rsid w:val="00FC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0A9B"/>
  <w15:chartTrackingRefBased/>
  <w15:docId w15:val="{4C2691D7-50F2-4C27-B523-52B00A83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D1F"/>
    <w:rPr>
      <w:rFonts w:eastAsiaTheme="majorEastAsia" w:cstheme="majorBidi"/>
      <w:color w:val="272727" w:themeColor="text1" w:themeTint="D8"/>
    </w:rPr>
  </w:style>
  <w:style w:type="paragraph" w:styleId="Title">
    <w:name w:val="Title"/>
    <w:basedOn w:val="Normal"/>
    <w:next w:val="Normal"/>
    <w:link w:val="TitleChar"/>
    <w:uiPriority w:val="10"/>
    <w:qFormat/>
    <w:rsid w:val="00097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D1F"/>
    <w:pPr>
      <w:spacing w:before="160"/>
      <w:jc w:val="center"/>
    </w:pPr>
    <w:rPr>
      <w:i/>
      <w:iCs/>
      <w:color w:val="404040" w:themeColor="text1" w:themeTint="BF"/>
    </w:rPr>
  </w:style>
  <w:style w:type="character" w:customStyle="1" w:styleId="QuoteChar">
    <w:name w:val="Quote Char"/>
    <w:basedOn w:val="DefaultParagraphFont"/>
    <w:link w:val="Quote"/>
    <w:uiPriority w:val="29"/>
    <w:rsid w:val="00097D1F"/>
    <w:rPr>
      <w:i/>
      <w:iCs/>
      <w:color w:val="404040" w:themeColor="text1" w:themeTint="BF"/>
    </w:rPr>
  </w:style>
  <w:style w:type="paragraph" w:styleId="ListParagraph">
    <w:name w:val="List Paragraph"/>
    <w:basedOn w:val="Normal"/>
    <w:uiPriority w:val="34"/>
    <w:qFormat/>
    <w:rsid w:val="00097D1F"/>
    <w:pPr>
      <w:ind w:left="720"/>
      <w:contextualSpacing/>
    </w:pPr>
  </w:style>
  <w:style w:type="character" w:styleId="IntenseEmphasis">
    <w:name w:val="Intense Emphasis"/>
    <w:basedOn w:val="DefaultParagraphFont"/>
    <w:uiPriority w:val="21"/>
    <w:qFormat/>
    <w:rsid w:val="00097D1F"/>
    <w:rPr>
      <w:i/>
      <w:iCs/>
      <w:color w:val="0F4761" w:themeColor="accent1" w:themeShade="BF"/>
    </w:rPr>
  </w:style>
  <w:style w:type="paragraph" w:styleId="IntenseQuote">
    <w:name w:val="Intense Quote"/>
    <w:basedOn w:val="Normal"/>
    <w:next w:val="Normal"/>
    <w:link w:val="IntenseQuoteChar"/>
    <w:uiPriority w:val="30"/>
    <w:qFormat/>
    <w:rsid w:val="00097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D1F"/>
    <w:rPr>
      <w:i/>
      <w:iCs/>
      <w:color w:val="0F4761" w:themeColor="accent1" w:themeShade="BF"/>
    </w:rPr>
  </w:style>
  <w:style w:type="character" w:styleId="IntenseReference">
    <w:name w:val="Intense Reference"/>
    <w:basedOn w:val="DefaultParagraphFont"/>
    <w:uiPriority w:val="32"/>
    <w:qFormat/>
    <w:rsid w:val="00097D1F"/>
    <w:rPr>
      <w:b/>
      <w:bCs/>
      <w:smallCaps/>
      <w:color w:val="0F4761" w:themeColor="accent1" w:themeShade="BF"/>
      <w:spacing w:val="5"/>
    </w:rPr>
  </w:style>
  <w:style w:type="paragraph" w:styleId="Header">
    <w:name w:val="header"/>
    <w:basedOn w:val="Normal"/>
    <w:link w:val="HeaderChar"/>
    <w:uiPriority w:val="99"/>
    <w:unhideWhenUsed/>
    <w:rsid w:val="0009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D1F"/>
  </w:style>
  <w:style w:type="paragraph" w:styleId="Footer">
    <w:name w:val="footer"/>
    <w:basedOn w:val="Normal"/>
    <w:link w:val="FooterChar"/>
    <w:uiPriority w:val="99"/>
    <w:unhideWhenUsed/>
    <w:rsid w:val="0009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D1F"/>
  </w:style>
  <w:style w:type="character" w:styleId="Hyperlink">
    <w:name w:val="Hyperlink"/>
    <w:basedOn w:val="DefaultParagraphFont"/>
    <w:uiPriority w:val="99"/>
    <w:unhideWhenUsed/>
    <w:rsid w:val="002F2877"/>
    <w:rPr>
      <w:color w:val="467886" w:themeColor="hyperlink"/>
      <w:u w:val="single"/>
    </w:rPr>
  </w:style>
  <w:style w:type="character" w:styleId="UnresolvedMention">
    <w:name w:val="Unresolved Mention"/>
    <w:basedOn w:val="DefaultParagraphFont"/>
    <w:uiPriority w:val="99"/>
    <w:semiHidden/>
    <w:unhideWhenUsed/>
    <w:rsid w:val="002F2877"/>
    <w:rPr>
      <w:color w:val="605E5C"/>
      <w:shd w:val="clear" w:color="auto" w:fill="E1DFDD"/>
    </w:rPr>
  </w:style>
  <w:style w:type="paragraph" w:styleId="NoSpacing">
    <w:name w:val="No Spacing"/>
    <w:link w:val="NoSpacingChar"/>
    <w:uiPriority w:val="1"/>
    <w:qFormat/>
    <w:rsid w:val="00D00137"/>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D00137"/>
    <w:rPr>
      <w:rFonts w:eastAsiaTheme="minorEastAsia"/>
      <w:kern w:val="0"/>
      <w:sz w:val="22"/>
      <w:szCs w:val="22"/>
      <w14:ligatures w14:val="none"/>
    </w:rPr>
  </w:style>
  <w:style w:type="paragraph" w:customStyle="1" w:styleId="FrameContentsuser">
    <w:name w:val="Frame Contents (user)"/>
    <w:basedOn w:val="Normal"/>
    <w:qFormat/>
    <w:rsid w:val="0082263B"/>
    <w:pPr>
      <w:suppressAutoHyphens/>
      <w:spacing w:after="0" w:line="240" w:lineRule="auto"/>
    </w:pPr>
    <w:rPr>
      <w:rFonts w:ascii="Calibri" w:eastAsia="Calibri" w:hAnsi="Calibri" w:cs="Noto Sans Arabic UI"/>
      <w:sz w:val="22"/>
      <w:szCs w:val="22"/>
      <w14:ligatures w14:val="none"/>
    </w:rPr>
  </w:style>
  <w:style w:type="table" w:styleId="TableGrid">
    <w:name w:val="Table Grid"/>
    <w:basedOn w:val="TableNormal"/>
    <w:uiPriority w:val="39"/>
    <w:rsid w:val="004809A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2%20Chronicles29.10-11" TargetMode="External"/><Relationship Id="rId18" Type="http://schemas.openxmlformats.org/officeDocument/2006/relationships/hyperlink" Target="swordsearcher://bible/2%20Chronicles29.24" TargetMode="External"/><Relationship Id="rId26" Type="http://schemas.openxmlformats.org/officeDocument/2006/relationships/hyperlink" Target="swordsearcher://bible/2%20Chronicles30.1-6" TargetMode="External"/><Relationship Id="rId39" Type="http://schemas.openxmlformats.org/officeDocument/2006/relationships/hyperlink" Target="swordsearcher://bible/2Chronicles31.6-19" TargetMode="External"/><Relationship Id="rId21" Type="http://schemas.openxmlformats.org/officeDocument/2006/relationships/hyperlink" Target="swordsearcher://bible/2%20Chronicles29.31-" TargetMode="External"/><Relationship Id="rId34" Type="http://schemas.openxmlformats.org/officeDocument/2006/relationships/hyperlink" Target="swordsearcher://bible/2%20Chronicles30.23-25" TargetMode="External"/><Relationship Id="rId42" Type="http://schemas.openxmlformats.org/officeDocument/2006/relationships/hyperlink" Target="swordsearcher://bible/james1-2"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swordsearcher://bible/2%20Chronicles29.18-19" TargetMode="External"/><Relationship Id="rId29" Type="http://schemas.openxmlformats.org/officeDocument/2006/relationships/hyperlink" Target="swordsearcher://bible/2%20Chronicles30.10-1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swordsearcher://bible/2%20Chronicles29.4-5" TargetMode="External"/><Relationship Id="rId24" Type="http://schemas.openxmlformats.org/officeDocument/2006/relationships/hyperlink" Target="swordsearcher://bible/2%20Chronicles29.34" TargetMode="External"/><Relationship Id="rId32" Type="http://schemas.openxmlformats.org/officeDocument/2006/relationships/hyperlink" Target="swordsearcher://bible/2%20Chronicles30.17-21" TargetMode="External"/><Relationship Id="rId37" Type="http://schemas.openxmlformats.org/officeDocument/2006/relationships/hyperlink" Target="swordsearcher://bible/2Chronicles31.2-3" TargetMode="External"/><Relationship Id="rId40" Type="http://schemas.openxmlformats.org/officeDocument/2006/relationships/hyperlink" Target="swordsearcher://bible/2Chronicles31.20-21"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swordsearcher://bible/2%20Chronicles29.16-17" TargetMode="External"/><Relationship Id="rId23" Type="http://schemas.openxmlformats.org/officeDocument/2006/relationships/hyperlink" Target="swordsearcher://bible/2%20Chronicles29.32-33" TargetMode="External"/><Relationship Id="rId28" Type="http://schemas.openxmlformats.org/officeDocument/2006/relationships/hyperlink" Target="swordsearcher://bible/2%20Chronicles30.9" TargetMode="External"/><Relationship Id="rId36" Type="http://schemas.openxmlformats.org/officeDocument/2006/relationships/hyperlink" Target="swordsearcher://bible/2Chronicles31.1" TargetMode="External"/><Relationship Id="rId10" Type="http://schemas.openxmlformats.org/officeDocument/2006/relationships/hyperlink" Target="swordsearcher://bible/2%20Chronicles29.1-3" TargetMode="External"/><Relationship Id="rId19" Type="http://schemas.openxmlformats.org/officeDocument/2006/relationships/hyperlink" Target="swordsearcher://bible/2%20Chronicles29.25-29" TargetMode="External"/><Relationship Id="rId31" Type="http://schemas.openxmlformats.org/officeDocument/2006/relationships/hyperlink" Target="swordsearcher://bible/2%20Chronicles30.15-16"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swordsearcher://bible/eviticus20.7-8" TargetMode="External"/><Relationship Id="rId14" Type="http://schemas.openxmlformats.org/officeDocument/2006/relationships/hyperlink" Target="swordsearcher://bible/2%20Chronicles29.12-15" TargetMode="External"/><Relationship Id="rId22" Type="http://schemas.openxmlformats.org/officeDocument/2006/relationships/hyperlink" Target="swordsearcher://bible/2%20Chronicles29.31" TargetMode="External"/><Relationship Id="rId27" Type="http://schemas.openxmlformats.org/officeDocument/2006/relationships/hyperlink" Target="swordsearcher://bible/2%20Chronicles30.7-8" TargetMode="External"/><Relationship Id="rId30" Type="http://schemas.openxmlformats.org/officeDocument/2006/relationships/hyperlink" Target="swordsearcher://bible/2%20Chronicles30.13-14" TargetMode="External"/><Relationship Id="rId35" Type="http://schemas.openxmlformats.org/officeDocument/2006/relationships/hyperlink" Target="swordsearcher://bible/2%20Chronicles30.26-27" TargetMode="External"/><Relationship Id="rId43" Type="http://schemas.openxmlformats.org/officeDocument/2006/relationships/header" Target="header1.xml"/><Relationship Id="rId8" Type="http://schemas.openxmlformats.org/officeDocument/2006/relationships/hyperlink" Target="swordsearcher://bible/2chron24-27" TargetMode="External"/><Relationship Id="rId3" Type="http://schemas.openxmlformats.org/officeDocument/2006/relationships/settings" Target="settings.xml"/><Relationship Id="rId12" Type="http://schemas.openxmlformats.org/officeDocument/2006/relationships/hyperlink" Target="swordsearcher://bible/2%20Chronicles29.6-9" TargetMode="External"/><Relationship Id="rId17" Type="http://schemas.openxmlformats.org/officeDocument/2006/relationships/hyperlink" Target="swordsearcher://bible/2%20Chronicles29.20-23" TargetMode="External"/><Relationship Id="rId25" Type="http://schemas.openxmlformats.org/officeDocument/2006/relationships/hyperlink" Target="swordsearcher://bible/2%20Chronicles29.35-36" TargetMode="External"/><Relationship Id="rId33" Type="http://schemas.openxmlformats.org/officeDocument/2006/relationships/hyperlink" Target="swordsearcher://bible/2%20Chronicles30.22" TargetMode="External"/><Relationship Id="rId38" Type="http://schemas.openxmlformats.org/officeDocument/2006/relationships/hyperlink" Target="swordsearcher://bible/2Chronicles31.4-5" TargetMode="External"/><Relationship Id="rId46" Type="http://schemas.openxmlformats.org/officeDocument/2006/relationships/theme" Target="theme/theme1.xml"/><Relationship Id="rId20" Type="http://schemas.openxmlformats.org/officeDocument/2006/relationships/hyperlink" Target="swordsearcher://bible/2Chronicles29.30" TargetMode="External"/><Relationship Id="rId41" Type="http://schemas.openxmlformats.org/officeDocument/2006/relationships/hyperlink" Target="swordsearcher://bible/rom16.2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77D15-1EF7-4BE8-9530-F900353B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3634</Words>
  <Characters>20716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Roderick</cp:lastModifiedBy>
  <cp:revision>3</cp:revision>
  <dcterms:created xsi:type="dcterms:W3CDTF">2026-06-22T02:19:00Z</dcterms:created>
  <dcterms:modified xsi:type="dcterms:W3CDTF">2026-06-22T02:38:00Z</dcterms:modified>
</cp:coreProperties>
</file>